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CE" w:rsidRPr="00D91FE5" w:rsidRDefault="00EE05CE" w:rsidP="00EE05CE">
      <w:pPr>
        <w:autoSpaceDE w:val="0"/>
        <w:autoSpaceDN w:val="0"/>
        <w:adjustRightInd w:val="0"/>
        <w:ind w:firstLine="4933"/>
        <w:jc w:val="center"/>
        <w:rPr>
          <w:b/>
          <w:bCs/>
        </w:rPr>
      </w:pPr>
      <w:r w:rsidRPr="00D91FE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5129B3E" wp14:editId="15DA97DB">
            <wp:simplePos x="0" y="0"/>
            <wp:positionH relativeFrom="column">
              <wp:posOffset>168275</wp:posOffset>
            </wp:positionH>
            <wp:positionV relativeFrom="paragraph">
              <wp:posOffset>-487045</wp:posOffset>
            </wp:positionV>
            <wp:extent cx="1609725" cy="1609725"/>
            <wp:effectExtent l="0" t="0" r="9525" b="9525"/>
            <wp:wrapNone/>
            <wp:docPr id="2" name="Рисунок 1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FE5">
        <w:rPr>
          <w:b/>
          <w:bCs/>
          <w:lang w:val="kk-KZ"/>
        </w:rPr>
        <w:t>ҚАЗАҚСТАН РЕСПУБЛИКА</w:t>
      </w:r>
      <w:r w:rsidRPr="00D91FE5">
        <w:rPr>
          <w:b/>
          <w:bCs/>
        </w:rPr>
        <w:t>СЫ</w:t>
      </w:r>
    </w:p>
    <w:p w:rsidR="00EE05CE" w:rsidRPr="00D91FE5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D91FE5">
        <w:rPr>
          <w:b/>
          <w:bCs/>
          <w:lang w:val="kk-KZ"/>
        </w:rPr>
        <w:t>ҰЛТТЫҚ БАНКІ</w:t>
      </w:r>
    </w:p>
    <w:p w:rsidR="00EE05CE" w:rsidRPr="00D91FE5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D91FE5">
        <w:rPr>
          <w:b/>
          <w:bCs/>
          <w:lang w:val="kk-KZ"/>
        </w:rPr>
        <w:t xml:space="preserve">ҚАРАҒАНДЫ ФИЛИАЛЫ </w:t>
      </w:r>
    </w:p>
    <w:p w:rsidR="00EE05CE" w:rsidRPr="00D91FE5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EE05CE" w:rsidRPr="00D91FE5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D91FE5">
        <w:rPr>
          <w:b/>
          <w:bCs/>
        </w:rPr>
        <w:t xml:space="preserve">№ </w:t>
      </w:r>
      <w:r w:rsidR="00681E06">
        <w:rPr>
          <w:b/>
          <w:bCs/>
          <w:lang w:val="kk-KZ"/>
        </w:rPr>
        <w:t>1</w:t>
      </w:r>
      <w:r w:rsidR="00BB15B0" w:rsidRPr="00BB15B0">
        <w:rPr>
          <w:b/>
          <w:bCs/>
        </w:rPr>
        <w:t>8</w:t>
      </w:r>
      <w:r w:rsidRPr="00D91FE5">
        <w:rPr>
          <w:b/>
          <w:bCs/>
          <w:lang w:val="kk-KZ"/>
        </w:rPr>
        <w:t xml:space="preserve">  </w:t>
      </w:r>
      <w:r w:rsidRPr="00D91FE5">
        <w:rPr>
          <w:b/>
          <w:bCs/>
        </w:rPr>
        <w:t>П Р Е С С</w:t>
      </w:r>
      <w:r w:rsidRPr="00D91FE5">
        <w:rPr>
          <w:b/>
          <w:bCs/>
          <w:lang w:val="kk-KZ"/>
        </w:rPr>
        <w:t xml:space="preserve"> </w:t>
      </w:r>
      <w:r w:rsidRPr="00D91FE5">
        <w:rPr>
          <w:b/>
          <w:bCs/>
        </w:rPr>
        <w:t xml:space="preserve">- Р Е Л И З </w:t>
      </w:r>
    </w:p>
    <w:p w:rsidR="00EE05CE" w:rsidRPr="00681E06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D91FE5">
        <w:rPr>
          <w:b/>
          <w:bCs/>
          <w:lang w:val="kk-KZ"/>
        </w:rPr>
        <w:t xml:space="preserve">2026 жылғы </w:t>
      </w:r>
      <w:r w:rsidR="00BB15B0" w:rsidRPr="0032230B">
        <w:rPr>
          <w:b/>
          <w:bCs/>
        </w:rPr>
        <w:t>1</w:t>
      </w:r>
      <w:r w:rsidR="003F7D21">
        <w:rPr>
          <w:b/>
          <w:bCs/>
        </w:rPr>
        <w:t>9</w:t>
      </w:r>
      <w:r w:rsidR="00681E06" w:rsidRPr="00FE560D">
        <w:rPr>
          <w:b/>
          <w:bCs/>
        </w:rPr>
        <w:t xml:space="preserve"> </w:t>
      </w:r>
      <w:r w:rsidR="00681E06">
        <w:rPr>
          <w:b/>
          <w:bCs/>
          <w:lang w:val="kk-KZ"/>
        </w:rPr>
        <w:t>ма</w:t>
      </w:r>
      <w:r w:rsidR="00BB15B0">
        <w:rPr>
          <w:b/>
          <w:bCs/>
        </w:rPr>
        <w:t>усым</w:t>
      </w:r>
    </w:p>
    <w:p w:rsidR="00EE05CE" w:rsidRPr="00D91FE5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  <w:snapToGrid w:val="0"/>
          <w:lang w:val="kk-KZ"/>
        </w:rPr>
      </w:pPr>
    </w:p>
    <w:p w:rsidR="00EE05CE" w:rsidRPr="00D91FE5" w:rsidRDefault="00EE05CE" w:rsidP="00EE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62"/>
        <w:rPr>
          <w:b/>
          <w:bCs/>
          <w:lang w:val="kk-KZ"/>
        </w:rPr>
      </w:pPr>
      <w:r w:rsidRPr="00D91FE5">
        <w:rPr>
          <w:b/>
          <w:bCs/>
        </w:rPr>
        <w:t xml:space="preserve">           </w:t>
      </w:r>
      <w:r w:rsidRPr="00D91FE5">
        <w:rPr>
          <w:b/>
          <w:bCs/>
          <w:lang w:val="kk-KZ"/>
        </w:rPr>
        <w:t>Қаржы нарығындағы жағдай туралы</w:t>
      </w:r>
    </w:p>
    <w:p w:rsidR="00EE05CE" w:rsidRPr="00D91FE5" w:rsidRDefault="00EE05CE" w:rsidP="00EE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62"/>
        <w:rPr>
          <w:b/>
          <w:lang w:val="kk-KZ"/>
        </w:rPr>
      </w:pPr>
    </w:p>
    <w:p w:rsidR="00EE05CE" w:rsidRPr="00D91FE5" w:rsidRDefault="00EE05CE" w:rsidP="00EE05CE">
      <w:pPr>
        <w:numPr>
          <w:ilvl w:val="0"/>
          <w:numId w:val="3"/>
        </w:numPr>
        <w:tabs>
          <w:tab w:val="left" w:pos="1080"/>
        </w:tabs>
        <w:spacing w:after="160" w:line="256" w:lineRule="auto"/>
        <w:jc w:val="both"/>
      </w:pPr>
      <w:r w:rsidRPr="00D91FE5">
        <w:rPr>
          <w:b/>
          <w:snapToGrid w:val="0"/>
        </w:rPr>
        <w:t>Инфляция</w:t>
      </w:r>
    </w:p>
    <w:p w:rsidR="00EE05CE" w:rsidRPr="00005056" w:rsidRDefault="00EE05CE" w:rsidP="00EE05CE">
      <w:pPr>
        <w:autoSpaceDE w:val="0"/>
        <w:autoSpaceDN w:val="0"/>
        <w:adjustRightInd w:val="0"/>
        <w:ind w:firstLine="710"/>
        <w:jc w:val="both"/>
        <w:rPr>
          <w:rFonts w:eastAsia="SimSun"/>
          <w:lang w:val="kk-KZ" w:eastAsia="zh-CN"/>
        </w:rPr>
      </w:pPr>
      <w:r w:rsidRPr="00D91FE5">
        <w:t>Қазақстан Республикасы Стратегиялық жоспарлау және реформалар агенттігінің Қарағанды облысы бойынша Ұлттық статистика бюросы департаментінің</w:t>
      </w:r>
      <w:r w:rsidRPr="00D91FE5">
        <w:rPr>
          <w:rFonts w:eastAsia="SimSun"/>
          <w:lang w:eastAsia="zh-CN"/>
        </w:rPr>
        <w:t xml:space="preserve"> ресми деректері</w:t>
      </w:r>
      <w:r w:rsidRPr="00D91FE5">
        <w:rPr>
          <w:rFonts w:eastAsia="SimSun"/>
          <w:lang w:val="kk-KZ" w:eastAsia="zh-CN"/>
        </w:rPr>
        <w:t>не сәйкес,</w:t>
      </w:r>
      <w:r w:rsidRPr="00D91FE5">
        <w:rPr>
          <w:rFonts w:eastAsia="SimSun"/>
          <w:lang w:eastAsia="zh-CN"/>
        </w:rPr>
        <w:t xml:space="preserve"> </w:t>
      </w:r>
      <w:r w:rsidRPr="00005056">
        <w:rPr>
          <w:rFonts w:eastAsia="SimSun"/>
          <w:lang w:eastAsia="zh-CN"/>
        </w:rPr>
        <w:t>инфляцияның жалпы деңгейін сипаттайтын тұтыну бағаларының индексі өткен аймен салыстырғанда 202</w:t>
      </w:r>
      <w:r w:rsidRPr="00005056">
        <w:rPr>
          <w:rFonts w:eastAsia="SimSun"/>
          <w:lang w:val="kk-KZ" w:eastAsia="zh-CN"/>
        </w:rPr>
        <w:t>6</w:t>
      </w:r>
      <w:r w:rsidRPr="00005056">
        <w:rPr>
          <w:rFonts w:eastAsia="SimSun"/>
          <w:lang w:eastAsia="zh-CN"/>
        </w:rPr>
        <w:t xml:space="preserve"> жыл</w:t>
      </w:r>
      <w:r w:rsidRPr="00005056">
        <w:rPr>
          <w:rFonts w:eastAsia="SimSun"/>
          <w:lang w:val="kk-KZ" w:eastAsia="zh-CN"/>
        </w:rPr>
        <w:t xml:space="preserve">ғы </w:t>
      </w:r>
      <w:r w:rsidR="00BB15B0">
        <w:rPr>
          <w:rFonts w:eastAsia="SimSun"/>
          <w:lang w:val="kk-KZ" w:eastAsia="zh-CN"/>
        </w:rPr>
        <w:t>мамырда</w:t>
      </w:r>
      <w:r w:rsidRPr="00005056">
        <w:rPr>
          <w:rFonts w:eastAsia="SimSun"/>
          <w:lang w:val="kk-KZ" w:eastAsia="zh-CN"/>
        </w:rPr>
        <w:t xml:space="preserve"> </w:t>
      </w:r>
      <w:r w:rsidRPr="00005056">
        <w:rPr>
          <w:rFonts w:eastAsia="SimSun"/>
          <w:lang w:eastAsia="zh-CN"/>
        </w:rPr>
        <w:t>10</w:t>
      </w:r>
      <w:r w:rsidRPr="00005056">
        <w:rPr>
          <w:rFonts w:eastAsia="SimSun"/>
          <w:lang w:val="kk-KZ" w:eastAsia="zh-CN"/>
        </w:rPr>
        <w:t>0</w:t>
      </w:r>
      <w:r w:rsidRPr="00005056">
        <w:rPr>
          <w:rFonts w:eastAsia="SimSun"/>
          <w:lang w:eastAsia="zh-CN"/>
        </w:rPr>
        <w:t>,</w:t>
      </w:r>
      <w:r w:rsidR="00BB15B0">
        <w:rPr>
          <w:rFonts w:eastAsia="SimSun"/>
          <w:lang w:eastAsia="zh-CN"/>
        </w:rPr>
        <w:t>6</w:t>
      </w:r>
      <w:r w:rsidRPr="00005056">
        <w:rPr>
          <w:rFonts w:eastAsia="SimSun"/>
          <w:lang w:eastAsia="zh-CN"/>
        </w:rPr>
        <w:t xml:space="preserve">% құрады. </w:t>
      </w:r>
      <w:r w:rsidRPr="00005056">
        <w:rPr>
          <w:rFonts w:eastAsia="SimSun"/>
          <w:lang w:val="kk-KZ" w:eastAsia="zh-CN"/>
        </w:rPr>
        <w:t>Азық</w:t>
      </w:r>
      <w:r w:rsidRPr="00005056">
        <w:rPr>
          <w:rFonts w:eastAsia="SimSun"/>
          <w:sz w:val="28"/>
          <w:szCs w:val="28"/>
          <w:lang w:eastAsia="zh-CN"/>
        </w:rPr>
        <w:t>-</w:t>
      </w:r>
      <w:r w:rsidRPr="00005056">
        <w:rPr>
          <w:rFonts w:eastAsia="SimSun"/>
          <w:lang w:eastAsia="zh-CN"/>
        </w:rPr>
        <w:t xml:space="preserve">түлік тауарларының </w:t>
      </w:r>
      <w:r w:rsidRPr="00005056">
        <w:rPr>
          <w:rFonts w:eastAsia="SimSun"/>
          <w:lang w:val="kk-KZ" w:eastAsia="zh-CN"/>
        </w:rPr>
        <w:t xml:space="preserve">бағасы </w:t>
      </w:r>
      <w:r w:rsidR="00681E06" w:rsidRPr="00005056">
        <w:rPr>
          <w:rFonts w:eastAsia="SimSun"/>
          <w:lang w:eastAsia="zh-CN"/>
        </w:rPr>
        <w:t>0,</w:t>
      </w:r>
      <w:r w:rsidR="00BB15B0">
        <w:rPr>
          <w:rFonts w:eastAsia="SimSun"/>
          <w:lang w:eastAsia="zh-CN"/>
        </w:rPr>
        <w:t>1</w:t>
      </w:r>
      <w:r w:rsidR="00681E06" w:rsidRPr="00005056">
        <w:rPr>
          <w:rFonts w:eastAsia="SimSun"/>
          <w:lang w:eastAsia="zh-CN"/>
        </w:rPr>
        <w:t>%,</w:t>
      </w:r>
      <w:r w:rsidRPr="00005056">
        <w:rPr>
          <w:rFonts w:eastAsia="SimSun"/>
          <w:lang w:eastAsia="zh-CN"/>
        </w:rPr>
        <w:t>-</w:t>
      </w:r>
      <w:r w:rsidRPr="00005056">
        <w:rPr>
          <w:rFonts w:eastAsia="SimSun"/>
          <w:lang w:val="kk-KZ" w:eastAsia="zh-CN"/>
        </w:rPr>
        <w:t>ға</w:t>
      </w:r>
      <w:r w:rsidR="00005056">
        <w:rPr>
          <w:rFonts w:eastAsia="SimSun"/>
          <w:lang w:val="kk-KZ" w:eastAsia="zh-CN"/>
        </w:rPr>
        <w:t xml:space="preserve"> өсіп</w:t>
      </w:r>
      <w:r w:rsidRPr="00005056">
        <w:rPr>
          <w:rFonts w:eastAsia="SimSun"/>
          <w:lang w:eastAsia="zh-CN"/>
        </w:rPr>
        <w:t xml:space="preserve">, азық-түлік емес тауарлар </w:t>
      </w:r>
      <w:r w:rsidRPr="00005056">
        <w:rPr>
          <w:rFonts w:eastAsia="SimSun"/>
          <w:lang w:val="kk-KZ" w:eastAsia="zh-CN"/>
        </w:rPr>
        <w:t xml:space="preserve">– </w:t>
      </w:r>
      <w:r w:rsidR="00BB15B0">
        <w:rPr>
          <w:rFonts w:eastAsia="SimSun"/>
          <w:lang w:val="kk-KZ" w:eastAsia="zh-CN"/>
        </w:rPr>
        <w:t>0</w:t>
      </w:r>
      <w:r w:rsidR="00FE560D" w:rsidRPr="00005056">
        <w:rPr>
          <w:rFonts w:eastAsia="SimSun"/>
          <w:lang w:eastAsia="zh-CN"/>
        </w:rPr>
        <w:t>,</w:t>
      </w:r>
      <w:r w:rsidR="00BB15B0">
        <w:rPr>
          <w:rFonts w:eastAsia="SimSun"/>
          <w:lang w:eastAsia="zh-CN"/>
        </w:rPr>
        <w:t>6</w:t>
      </w:r>
      <w:r w:rsidRPr="00005056">
        <w:rPr>
          <w:rFonts w:eastAsia="SimSun"/>
          <w:lang w:eastAsia="zh-CN"/>
        </w:rPr>
        <w:t>%-</w:t>
      </w:r>
      <w:r w:rsidRPr="00005056">
        <w:rPr>
          <w:rFonts w:eastAsia="SimSun"/>
          <w:lang w:val="kk-KZ" w:eastAsia="zh-CN"/>
        </w:rPr>
        <w:t>ғ</w:t>
      </w:r>
      <w:r w:rsidRPr="00005056">
        <w:rPr>
          <w:rFonts w:eastAsia="SimSun"/>
          <w:lang w:eastAsia="zh-CN"/>
        </w:rPr>
        <w:t>а</w:t>
      </w:r>
      <w:r w:rsidRPr="00005056">
        <w:rPr>
          <w:rFonts w:eastAsia="SimSun"/>
          <w:lang w:val="kk-KZ" w:eastAsia="zh-CN"/>
        </w:rPr>
        <w:t xml:space="preserve"> көтерілді және</w:t>
      </w:r>
      <w:r w:rsidRPr="00005056">
        <w:rPr>
          <w:rFonts w:eastAsia="SimSun"/>
          <w:lang w:eastAsia="zh-CN"/>
        </w:rPr>
        <w:t xml:space="preserve"> қызметтер</w:t>
      </w:r>
      <w:r w:rsidRPr="00005056">
        <w:rPr>
          <w:rFonts w:eastAsia="SimSun"/>
          <w:lang w:val="kk-KZ" w:eastAsia="zh-CN"/>
        </w:rPr>
        <w:t xml:space="preserve">дің тарифі </w:t>
      </w:r>
      <w:r w:rsidR="00BB15B0">
        <w:rPr>
          <w:rFonts w:eastAsia="SimSun"/>
          <w:lang w:val="kk-KZ" w:eastAsia="zh-CN"/>
        </w:rPr>
        <w:t>–</w:t>
      </w:r>
      <w:r w:rsidR="00681E06" w:rsidRPr="00005056">
        <w:rPr>
          <w:rFonts w:eastAsia="SimSun"/>
          <w:lang w:val="kk-KZ" w:eastAsia="zh-CN"/>
        </w:rPr>
        <w:t xml:space="preserve"> 1</w:t>
      </w:r>
      <w:r w:rsidR="00BB15B0">
        <w:rPr>
          <w:rFonts w:eastAsia="SimSun"/>
          <w:lang w:val="kk-KZ" w:eastAsia="zh-CN"/>
        </w:rPr>
        <w:t>,</w:t>
      </w:r>
      <w:r w:rsidR="00681E06" w:rsidRPr="00005056">
        <w:rPr>
          <w:rFonts w:eastAsia="SimSun"/>
          <w:lang w:val="kk-KZ" w:eastAsia="zh-CN"/>
        </w:rPr>
        <w:t>0</w:t>
      </w:r>
      <w:r w:rsidR="00681E06" w:rsidRPr="00005056">
        <w:rPr>
          <w:rFonts w:eastAsia="SimSun"/>
          <w:lang w:eastAsia="zh-CN"/>
        </w:rPr>
        <w:t>%</w:t>
      </w:r>
      <w:r w:rsidR="00681E06" w:rsidRPr="00005056">
        <w:rPr>
          <w:rFonts w:eastAsia="SimSun"/>
          <w:lang w:val="kk-KZ" w:eastAsia="zh-CN"/>
        </w:rPr>
        <w:t xml:space="preserve"> - ға өсті</w:t>
      </w:r>
      <w:r w:rsidR="000C6471" w:rsidRPr="00005056">
        <w:rPr>
          <w:rFonts w:eastAsia="SimSun"/>
          <w:lang w:val="kk-KZ" w:eastAsia="zh-CN"/>
        </w:rPr>
        <w:t>.</w:t>
      </w:r>
    </w:p>
    <w:p w:rsidR="00EE05CE" w:rsidRPr="00005056" w:rsidRDefault="00EE05CE" w:rsidP="00EE05CE">
      <w:pPr>
        <w:autoSpaceDE w:val="0"/>
        <w:autoSpaceDN w:val="0"/>
        <w:adjustRightInd w:val="0"/>
        <w:ind w:firstLine="710"/>
        <w:jc w:val="both"/>
        <w:rPr>
          <w:b/>
          <w:bCs/>
          <w:lang w:val="kk-KZ"/>
        </w:rPr>
      </w:pPr>
      <w:r w:rsidRPr="00005056">
        <w:rPr>
          <w:b/>
          <w:bCs/>
          <w:lang w:val="kk-KZ"/>
        </w:rPr>
        <w:t>Валюта нарығы</w:t>
      </w:r>
    </w:p>
    <w:p w:rsidR="00EE05CE" w:rsidRPr="00005056" w:rsidRDefault="00EE05CE" w:rsidP="00EE05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kk-KZ" w:eastAsia="zh-CN"/>
        </w:rPr>
      </w:pPr>
      <w:r w:rsidRPr="00005056">
        <w:rPr>
          <w:rFonts w:eastAsia="SimSun"/>
          <w:lang w:val="kk-KZ" w:eastAsia="zh-CN"/>
        </w:rPr>
        <w:tab/>
        <w:t xml:space="preserve">2026 жылғы 1 </w:t>
      </w:r>
      <w:r w:rsidR="00BB15B0">
        <w:rPr>
          <w:rFonts w:eastAsia="SimSun"/>
          <w:lang w:val="kk-KZ" w:eastAsia="zh-CN"/>
        </w:rPr>
        <w:t>мамырдағы</w:t>
      </w:r>
      <w:r w:rsidR="00681E06" w:rsidRPr="00005056">
        <w:rPr>
          <w:rFonts w:eastAsia="SimSun"/>
          <w:lang w:val="kk-KZ" w:eastAsia="zh-CN"/>
        </w:rPr>
        <w:t xml:space="preserve"> жағдай бойынша облыста 1</w:t>
      </w:r>
      <w:r w:rsidR="00BB15B0">
        <w:rPr>
          <w:rFonts w:eastAsia="SimSun"/>
          <w:lang w:val="kk-KZ" w:eastAsia="zh-CN"/>
        </w:rPr>
        <w:t>22</w:t>
      </w:r>
      <w:r w:rsidRPr="00005056">
        <w:rPr>
          <w:rFonts w:eastAsia="SimSun"/>
          <w:lang w:val="kk-KZ" w:eastAsia="zh-CN"/>
        </w:rPr>
        <w:t xml:space="preserve"> айырбастау пунк</w:t>
      </w:r>
      <w:r w:rsidR="00681E06" w:rsidRPr="00005056">
        <w:rPr>
          <w:rFonts w:eastAsia="SimSun"/>
          <w:lang w:val="kk-KZ" w:eastAsia="zh-CN"/>
        </w:rPr>
        <w:t>т жұмыс істейді, оның ішінде: 9</w:t>
      </w:r>
      <w:r w:rsidR="00BB15B0">
        <w:rPr>
          <w:rFonts w:eastAsia="SimSun"/>
          <w:lang w:val="kk-KZ" w:eastAsia="zh-CN"/>
        </w:rPr>
        <w:t>2</w:t>
      </w:r>
      <w:r w:rsidRPr="00005056">
        <w:rPr>
          <w:rFonts w:eastAsia="SimSun"/>
          <w:lang w:val="kk-KZ" w:eastAsia="zh-CN"/>
        </w:rPr>
        <w:t xml:space="preserve"> – уәкілетті банк, 1</w:t>
      </w:r>
      <w:r w:rsidR="00BB15B0">
        <w:rPr>
          <w:rFonts w:eastAsia="SimSun"/>
          <w:lang w:val="kk-KZ" w:eastAsia="zh-CN"/>
        </w:rPr>
        <w:t>4</w:t>
      </w:r>
      <w:r w:rsidRPr="00005056">
        <w:rPr>
          <w:rFonts w:eastAsia="SimSun"/>
          <w:lang w:val="kk-KZ" w:eastAsia="zh-CN"/>
        </w:rPr>
        <w:t xml:space="preserve"> – уәкілетті ұйымдар және 16 – «Қазпошта» АҚ.</w:t>
      </w:r>
    </w:p>
    <w:p w:rsidR="00EE05CE" w:rsidRPr="00005056" w:rsidRDefault="00EE05CE" w:rsidP="00BB15B0">
      <w:pPr>
        <w:numPr>
          <w:ilvl w:val="0"/>
          <w:numId w:val="4"/>
        </w:numPr>
        <w:tabs>
          <w:tab w:val="left" w:pos="851"/>
          <w:tab w:val="num" w:pos="1134"/>
        </w:tabs>
        <w:ind w:left="1134" w:hanging="425"/>
        <w:jc w:val="both"/>
        <w:rPr>
          <w:rFonts w:eastAsia="SimSun"/>
          <w:b/>
          <w:lang w:val="kk-KZ" w:eastAsia="zh-CN"/>
        </w:rPr>
      </w:pPr>
      <w:r w:rsidRPr="00005056">
        <w:rPr>
          <w:b/>
        </w:rPr>
        <w:t xml:space="preserve">Депозит </w:t>
      </w:r>
      <w:r w:rsidRPr="00005056">
        <w:rPr>
          <w:b/>
          <w:lang w:val="kk-KZ"/>
        </w:rPr>
        <w:t>нарығы</w:t>
      </w:r>
    </w:p>
    <w:p w:rsidR="00EE05CE" w:rsidRPr="00005056" w:rsidRDefault="00EE05CE" w:rsidP="00EE05CE">
      <w:pPr>
        <w:ind w:firstLine="708"/>
        <w:jc w:val="both"/>
        <w:rPr>
          <w:lang w:val="kk-KZ"/>
        </w:rPr>
      </w:pPr>
      <w:r w:rsidRPr="00005056">
        <w:rPr>
          <w:rFonts w:eastAsia="SimSun"/>
          <w:lang w:val="kk-KZ" w:eastAsia="zh-CN"/>
        </w:rPr>
        <w:t xml:space="preserve">2026 жылғы 1 </w:t>
      </w:r>
      <w:r w:rsidR="00BB15B0">
        <w:rPr>
          <w:rFonts w:eastAsia="SimSun"/>
          <w:lang w:val="kk-KZ" w:eastAsia="zh-CN"/>
        </w:rPr>
        <w:t>мамырдағы</w:t>
      </w:r>
      <w:r w:rsidRPr="00005056">
        <w:rPr>
          <w:lang w:val="kk-KZ"/>
        </w:rPr>
        <w:t xml:space="preserve"> жағдай бойынша, өткен кезеңмен салыстырғанда, облыстағы депозиттер көлемі </w:t>
      </w:r>
      <w:r w:rsidR="00BB15B0">
        <w:rPr>
          <w:lang w:val="kk-KZ"/>
        </w:rPr>
        <w:t>0</w:t>
      </w:r>
      <w:r w:rsidRPr="00005056">
        <w:rPr>
          <w:lang w:val="kk-KZ"/>
        </w:rPr>
        <w:t>,</w:t>
      </w:r>
      <w:r w:rsidR="00BB15B0">
        <w:rPr>
          <w:lang w:val="kk-KZ"/>
        </w:rPr>
        <w:t>7</w:t>
      </w:r>
      <w:r w:rsidRPr="00005056">
        <w:rPr>
          <w:lang w:val="kk-KZ"/>
        </w:rPr>
        <w:t xml:space="preserve">%-ға азайып, </w:t>
      </w:r>
      <w:r w:rsidR="00681E06" w:rsidRPr="00005056">
        <w:rPr>
          <w:lang w:val="kk-KZ"/>
        </w:rPr>
        <w:t>1 6</w:t>
      </w:r>
      <w:r w:rsidR="00BB15B0">
        <w:rPr>
          <w:lang w:val="kk-KZ"/>
        </w:rPr>
        <w:t>78</w:t>
      </w:r>
      <w:r w:rsidR="00681E06" w:rsidRPr="00005056">
        <w:rPr>
          <w:lang w:val="kk-KZ"/>
        </w:rPr>
        <w:t>,</w:t>
      </w:r>
      <w:r w:rsidR="00BB15B0">
        <w:rPr>
          <w:lang w:val="kk-KZ"/>
        </w:rPr>
        <w:t>5</w:t>
      </w:r>
      <w:r w:rsidR="00681E06" w:rsidRPr="00005056">
        <w:rPr>
          <w:lang w:val="kk-KZ"/>
        </w:rPr>
        <w:t xml:space="preserve"> </w:t>
      </w:r>
      <w:r w:rsidRPr="00005056">
        <w:rPr>
          <w:lang w:val="kk-KZ"/>
        </w:rPr>
        <w:t xml:space="preserve">млрд теңге құрады. Заңды тұлғалардың депозиттерінің көлемі </w:t>
      </w:r>
      <w:r w:rsidR="00681E06" w:rsidRPr="00005056">
        <w:rPr>
          <w:lang w:val="kk-KZ"/>
        </w:rPr>
        <w:t>8,</w:t>
      </w:r>
      <w:r w:rsidR="00BB15B0">
        <w:rPr>
          <w:lang w:val="kk-KZ"/>
        </w:rPr>
        <w:t>7</w:t>
      </w:r>
      <w:r w:rsidR="00681E06" w:rsidRPr="00005056">
        <w:rPr>
          <w:lang w:val="kk-KZ"/>
        </w:rPr>
        <w:t xml:space="preserve">% </w:t>
      </w:r>
      <w:r w:rsidRPr="00005056">
        <w:rPr>
          <w:lang w:val="kk-KZ"/>
        </w:rPr>
        <w:t xml:space="preserve">ға азайып, </w:t>
      </w:r>
      <w:r w:rsidR="00BB15B0">
        <w:rPr>
          <w:lang w:val="kk-KZ"/>
        </w:rPr>
        <w:t>298</w:t>
      </w:r>
      <w:r w:rsidR="00681E06" w:rsidRPr="00005056">
        <w:rPr>
          <w:lang w:val="kk-KZ"/>
        </w:rPr>
        <w:t>,</w:t>
      </w:r>
      <w:r w:rsidR="00BB15B0">
        <w:rPr>
          <w:lang w:val="kk-KZ"/>
        </w:rPr>
        <w:t>8</w:t>
      </w:r>
      <w:r w:rsidR="00681E06" w:rsidRPr="00005056">
        <w:rPr>
          <w:lang w:val="kk-KZ"/>
        </w:rPr>
        <w:t xml:space="preserve"> </w:t>
      </w:r>
      <w:r w:rsidRPr="00005056">
        <w:rPr>
          <w:lang w:val="kk-KZ"/>
        </w:rPr>
        <w:t xml:space="preserve">млрд теңгені құрап, жеке тұлғалардың депозиттері </w:t>
      </w:r>
      <w:r w:rsidR="00BB15B0">
        <w:rPr>
          <w:lang w:val="kk-KZ"/>
        </w:rPr>
        <w:t>1</w:t>
      </w:r>
      <w:r w:rsidR="00005056">
        <w:rPr>
          <w:lang w:val="kk-KZ"/>
        </w:rPr>
        <w:t>,</w:t>
      </w:r>
      <w:r w:rsidR="00BB15B0">
        <w:rPr>
          <w:lang w:val="kk-KZ"/>
        </w:rPr>
        <w:t>2</w:t>
      </w:r>
      <w:r w:rsidRPr="00005056">
        <w:rPr>
          <w:lang w:val="kk-KZ"/>
        </w:rPr>
        <w:t>%-ға</w:t>
      </w:r>
      <w:r w:rsidR="003B21D1" w:rsidRPr="00005056">
        <w:rPr>
          <w:lang w:val="kk-KZ"/>
        </w:rPr>
        <w:t xml:space="preserve"> </w:t>
      </w:r>
      <w:r w:rsidR="00BB15B0" w:rsidRPr="00005056">
        <w:rPr>
          <w:rFonts w:eastAsia="SimSun"/>
          <w:lang w:val="kk-KZ" w:eastAsia="zh-CN"/>
        </w:rPr>
        <w:t>өсті</w:t>
      </w:r>
      <w:r w:rsidR="0032230B">
        <w:rPr>
          <w:rFonts w:eastAsia="SimSun"/>
          <w:lang w:val="kk-KZ" w:eastAsia="zh-CN"/>
        </w:rPr>
        <w:t>п</w:t>
      </w:r>
      <w:r w:rsidR="00005056">
        <w:rPr>
          <w:lang w:val="kk-KZ"/>
        </w:rPr>
        <w:t>, 1 3</w:t>
      </w:r>
      <w:r w:rsidR="00BB15B0">
        <w:rPr>
          <w:lang w:val="kk-KZ"/>
        </w:rPr>
        <w:t>79</w:t>
      </w:r>
      <w:r w:rsidRPr="00005056">
        <w:rPr>
          <w:lang w:val="kk-KZ"/>
        </w:rPr>
        <w:t>,</w:t>
      </w:r>
      <w:r w:rsidR="00BB15B0">
        <w:rPr>
          <w:lang w:val="kk-KZ"/>
        </w:rPr>
        <w:t>7</w:t>
      </w:r>
      <w:r w:rsidRPr="00005056">
        <w:rPr>
          <w:lang w:val="kk-KZ"/>
        </w:rPr>
        <w:t xml:space="preserve"> млрд теңгені құрады.</w:t>
      </w:r>
    </w:p>
    <w:p w:rsidR="00EE05CE" w:rsidRPr="00005056" w:rsidRDefault="00EE05CE" w:rsidP="00EE05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kk-KZ"/>
        </w:rPr>
      </w:pPr>
      <w:r w:rsidRPr="00005056">
        <w:rPr>
          <w:lang w:val="kk-KZ"/>
        </w:rPr>
        <w:t xml:space="preserve">Ұлттық валютадағы депозиттер </w:t>
      </w:r>
      <w:r w:rsidR="0064232E" w:rsidRPr="00005056">
        <w:rPr>
          <w:lang w:val="kk-KZ"/>
        </w:rPr>
        <w:t>көлемі 1</w:t>
      </w:r>
      <w:r w:rsidRPr="00005056">
        <w:rPr>
          <w:lang w:val="kk-KZ"/>
        </w:rPr>
        <w:t>,</w:t>
      </w:r>
      <w:r w:rsidR="003F7D21">
        <w:rPr>
          <w:lang w:val="kk-KZ"/>
        </w:rPr>
        <w:t>1</w:t>
      </w:r>
      <w:r w:rsidR="0064232E" w:rsidRPr="00005056">
        <w:rPr>
          <w:lang w:val="kk-KZ"/>
        </w:rPr>
        <w:t>%-ға көбе</w:t>
      </w:r>
      <w:r w:rsidR="003B21D1" w:rsidRPr="00005056">
        <w:rPr>
          <w:lang w:val="kk-KZ"/>
        </w:rPr>
        <w:t>йіп</w:t>
      </w:r>
      <w:r w:rsidRPr="00005056">
        <w:rPr>
          <w:sz w:val="28"/>
          <w:szCs w:val="28"/>
          <w:lang w:val="kk-KZ"/>
        </w:rPr>
        <w:t xml:space="preserve">, </w:t>
      </w:r>
      <w:r w:rsidR="0064232E" w:rsidRPr="00005056">
        <w:rPr>
          <w:lang w:val="kk-KZ"/>
        </w:rPr>
        <w:t>1 </w:t>
      </w:r>
      <w:r w:rsidR="00F173BF">
        <w:rPr>
          <w:lang w:val="kk-KZ"/>
        </w:rPr>
        <w:t>504</w:t>
      </w:r>
      <w:r w:rsidR="0064232E" w:rsidRPr="00005056">
        <w:rPr>
          <w:lang w:val="kk-KZ"/>
        </w:rPr>
        <w:t>,</w:t>
      </w:r>
      <w:r w:rsidR="00F173BF">
        <w:rPr>
          <w:lang w:val="kk-KZ"/>
        </w:rPr>
        <w:t>4</w:t>
      </w:r>
      <w:r w:rsidR="0064232E" w:rsidRPr="00005056">
        <w:rPr>
          <w:lang w:val="kk-KZ"/>
        </w:rPr>
        <w:t xml:space="preserve"> </w:t>
      </w:r>
      <w:r w:rsidRPr="00005056">
        <w:rPr>
          <w:lang w:val="kk-KZ"/>
        </w:rPr>
        <w:t xml:space="preserve">млрд теңгені (депозиттердің жалпы көлемінің </w:t>
      </w:r>
      <w:r w:rsidR="0064232E" w:rsidRPr="00005056">
        <w:rPr>
          <w:lang w:val="kk-KZ"/>
        </w:rPr>
        <w:t>8</w:t>
      </w:r>
      <w:r w:rsidR="00F173BF">
        <w:rPr>
          <w:lang w:val="kk-KZ"/>
        </w:rPr>
        <w:t>9</w:t>
      </w:r>
      <w:r w:rsidR="0064232E" w:rsidRPr="00005056">
        <w:rPr>
          <w:lang w:val="kk-KZ"/>
        </w:rPr>
        <w:t>,</w:t>
      </w:r>
      <w:r w:rsidR="00F173BF">
        <w:rPr>
          <w:lang w:val="kk-KZ"/>
        </w:rPr>
        <w:t>6</w:t>
      </w:r>
      <w:r w:rsidR="0064232E" w:rsidRPr="00005056">
        <w:rPr>
          <w:lang w:val="kk-KZ"/>
        </w:rPr>
        <w:t>%</w:t>
      </w:r>
      <w:r w:rsidRPr="00005056">
        <w:rPr>
          <w:lang w:val="kk-KZ"/>
        </w:rPr>
        <w:t>-ы) құрады, шетел</w:t>
      </w:r>
      <w:r w:rsidRPr="00005056">
        <w:rPr>
          <w:sz w:val="28"/>
          <w:szCs w:val="28"/>
          <w:lang w:val="kk-KZ"/>
        </w:rPr>
        <w:t xml:space="preserve"> </w:t>
      </w:r>
      <w:r w:rsidRPr="00005056">
        <w:rPr>
          <w:lang w:val="kk-KZ"/>
        </w:rPr>
        <w:t>валютасында</w:t>
      </w:r>
      <w:r w:rsidR="006230E6" w:rsidRPr="00005056">
        <w:rPr>
          <w:lang w:val="kk-KZ"/>
        </w:rPr>
        <w:t xml:space="preserve"> </w:t>
      </w:r>
      <w:r w:rsidR="00F173BF">
        <w:rPr>
          <w:lang w:val="kk-KZ"/>
        </w:rPr>
        <w:t>14</w:t>
      </w:r>
      <w:r w:rsidR="006230E6" w:rsidRPr="00005056">
        <w:rPr>
          <w:lang w:val="kk-KZ"/>
        </w:rPr>
        <w:t>,</w:t>
      </w:r>
      <w:r w:rsidR="00F173BF">
        <w:rPr>
          <w:lang w:val="kk-KZ"/>
        </w:rPr>
        <w:t>6</w:t>
      </w:r>
      <w:r w:rsidR="006230E6" w:rsidRPr="00005056">
        <w:rPr>
          <w:lang w:val="kk-KZ"/>
        </w:rPr>
        <w:t xml:space="preserve">% </w:t>
      </w:r>
      <w:r w:rsidR="000C6471" w:rsidRPr="00005056">
        <w:rPr>
          <w:lang w:val="kk-KZ"/>
        </w:rPr>
        <w:t xml:space="preserve">ға </w:t>
      </w:r>
      <w:r w:rsidR="00005056">
        <w:rPr>
          <w:lang w:val="kk-KZ"/>
        </w:rPr>
        <w:t>азайып</w:t>
      </w:r>
      <w:r w:rsidR="000C6471" w:rsidRPr="00005056">
        <w:rPr>
          <w:lang w:val="kk-KZ"/>
        </w:rPr>
        <w:t xml:space="preserve"> және </w:t>
      </w:r>
      <w:r w:rsidR="00F173BF">
        <w:rPr>
          <w:lang w:val="kk-KZ"/>
        </w:rPr>
        <w:t>174</w:t>
      </w:r>
      <w:r w:rsidR="006230E6" w:rsidRPr="00005056">
        <w:rPr>
          <w:lang w:val="kk-KZ"/>
        </w:rPr>
        <w:t>,</w:t>
      </w:r>
      <w:r w:rsidR="00F173BF">
        <w:rPr>
          <w:lang w:val="kk-KZ"/>
        </w:rPr>
        <w:t>1</w:t>
      </w:r>
      <w:r w:rsidR="006230E6" w:rsidRPr="00005056">
        <w:rPr>
          <w:lang w:val="kk-KZ"/>
        </w:rPr>
        <w:t xml:space="preserve"> </w:t>
      </w:r>
      <w:r w:rsidRPr="00005056">
        <w:rPr>
          <w:lang w:val="kk-KZ"/>
        </w:rPr>
        <w:t xml:space="preserve">млрд теңгені (депозиттердің жалпы көлемінің </w:t>
      </w:r>
      <w:r w:rsidR="006230E6" w:rsidRPr="00005056">
        <w:rPr>
          <w:lang w:val="kk-KZ"/>
        </w:rPr>
        <w:t>1</w:t>
      </w:r>
      <w:r w:rsidR="00F173BF">
        <w:rPr>
          <w:lang w:val="kk-KZ"/>
        </w:rPr>
        <w:t>0</w:t>
      </w:r>
      <w:r w:rsidR="006230E6" w:rsidRPr="00005056">
        <w:rPr>
          <w:lang w:val="kk-KZ"/>
        </w:rPr>
        <w:t>,</w:t>
      </w:r>
      <w:r w:rsidR="00F173BF">
        <w:rPr>
          <w:lang w:val="kk-KZ"/>
        </w:rPr>
        <w:t>4</w:t>
      </w:r>
      <w:r w:rsidR="0032230B">
        <w:rPr>
          <w:lang w:val="kk-KZ"/>
        </w:rPr>
        <w:t>%-</w:t>
      </w:r>
      <w:r w:rsidRPr="00005056">
        <w:rPr>
          <w:lang w:val="kk-KZ"/>
        </w:rPr>
        <w:t>ы) құрады.</w:t>
      </w:r>
    </w:p>
    <w:p w:rsidR="00EE05CE" w:rsidRPr="00005056" w:rsidRDefault="00EE05CE" w:rsidP="00EE05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kk-KZ"/>
        </w:rPr>
      </w:pPr>
      <w:r w:rsidRPr="00005056">
        <w:rPr>
          <w:lang w:val="kk-KZ"/>
        </w:rPr>
        <w:t xml:space="preserve">Заңды тұлғалардың ұлттық валютадағы депозиттері </w:t>
      </w:r>
      <w:r w:rsidR="0038699E">
        <w:rPr>
          <w:lang w:val="kk-KZ"/>
        </w:rPr>
        <w:t>0</w:t>
      </w:r>
      <w:r w:rsidR="006230E6" w:rsidRPr="00005056">
        <w:rPr>
          <w:lang w:val="kk-KZ"/>
        </w:rPr>
        <w:t>,</w:t>
      </w:r>
      <w:r w:rsidR="003F7D21">
        <w:rPr>
          <w:lang w:val="kk-KZ"/>
        </w:rPr>
        <w:t>2</w:t>
      </w:r>
      <w:r w:rsidR="006230E6" w:rsidRPr="00005056">
        <w:rPr>
          <w:lang w:val="kk-KZ"/>
        </w:rPr>
        <w:t>%</w:t>
      </w:r>
      <w:r w:rsidR="000A5766">
        <w:rPr>
          <w:lang w:val="kk-KZ"/>
        </w:rPr>
        <w:t>-</w:t>
      </w:r>
      <w:r w:rsidRPr="00005056">
        <w:rPr>
          <w:lang w:val="kk-KZ"/>
        </w:rPr>
        <w:t xml:space="preserve">ға </w:t>
      </w:r>
      <w:r w:rsidR="006230E6" w:rsidRPr="00005056">
        <w:rPr>
          <w:lang w:val="kk-KZ"/>
        </w:rPr>
        <w:t>26</w:t>
      </w:r>
      <w:r w:rsidR="0038699E">
        <w:rPr>
          <w:lang w:val="kk-KZ"/>
        </w:rPr>
        <w:t>3</w:t>
      </w:r>
      <w:r w:rsidR="006230E6" w:rsidRPr="00005056">
        <w:rPr>
          <w:lang w:val="kk-KZ"/>
        </w:rPr>
        <w:t>,</w:t>
      </w:r>
      <w:r w:rsidR="0038699E">
        <w:rPr>
          <w:lang w:val="kk-KZ"/>
        </w:rPr>
        <w:t>7</w:t>
      </w:r>
      <w:r w:rsidR="006230E6" w:rsidRPr="00005056">
        <w:rPr>
          <w:lang w:val="kk-KZ"/>
        </w:rPr>
        <w:t xml:space="preserve"> млрд теңгеге дейін </w:t>
      </w:r>
      <w:r w:rsidR="0038699E">
        <w:rPr>
          <w:lang w:val="kk-KZ"/>
        </w:rPr>
        <w:t>азайды</w:t>
      </w:r>
      <w:r w:rsidRPr="00005056">
        <w:rPr>
          <w:lang w:val="kk-KZ"/>
        </w:rPr>
        <w:t xml:space="preserve">, шетел валютасында </w:t>
      </w:r>
      <w:r w:rsidR="003F7D21">
        <w:rPr>
          <w:lang w:val="kk-KZ"/>
        </w:rPr>
        <w:t>44,5</w:t>
      </w:r>
      <w:bookmarkStart w:id="0" w:name="_GoBack"/>
      <w:bookmarkEnd w:id="0"/>
      <w:r w:rsidR="00005056">
        <w:rPr>
          <w:lang w:val="kk-KZ"/>
        </w:rPr>
        <w:t>% - ға</w:t>
      </w:r>
      <w:r w:rsidRPr="00005056">
        <w:rPr>
          <w:lang w:val="kk-KZ"/>
        </w:rPr>
        <w:t xml:space="preserve"> </w:t>
      </w:r>
      <w:r w:rsidR="006230E6" w:rsidRPr="00005056">
        <w:rPr>
          <w:lang w:val="kk-KZ"/>
        </w:rPr>
        <w:t>азайып</w:t>
      </w:r>
      <w:r w:rsidRPr="00005056">
        <w:rPr>
          <w:lang w:val="kk-KZ"/>
        </w:rPr>
        <w:t xml:space="preserve"> </w:t>
      </w:r>
      <w:r w:rsidR="0038699E">
        <w:rPr>
          <w:lang w:val="kk-KZ"/>
        </w:rPr>
        <w:t>35</w:t>
      </w:r>
      <w:r w:rsidR="006230E6" w:rsidRPr="00005056">
        <w:rPr>
          <w:lang w:val="kk-KZ"/>
        </w:rPr>
        <w:t xml:space="preserve">,1 </w:t>
      </w:r>
      <w:r w:rsidR="00005056">
        <w:rPr>
          <w:lang w:val="kk-KZ"/>
        </w:rPr>
        <w:t>млрд теңгені құрады.</w:t>
      </w:r>
    </w:p>
    <w:p w:rsidR="00EE05CE" w:rsidRPr="00005056" w:rsidRDefault="00EE05CE" w:rsidP="00EE05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kk-KZ"/>
        </w:rPr>
      </w:pPr>
      <w:r w:rsidRPr="00005056">
        <w:rPr>
          <w:lang w:val="kk-KZ"/>
        </w:rPr>
        <w:t>Жеке тұлғалардың ұлттық валютадағы депозиттері</w:t>
      </w:r>
      <w:r w:rsidR="002F19A9" w:rsidRPr="00005056">
        <w:rPr>
          <w:lang w:val="kk-KZ"/>
        </w:rPr>
        <w:t xml:space="preserve"> </w:t>
      </w:r>
      <w:r w:rsidR="0038699E">
        <w:rPr>
          <w:lang w:val="kk-KZ"/>
        </w:rPr>
        <w:t>1</w:t>
      </w:r>
      <w:r w:rsidR="002F19A9" w:rsidRPr="00005056">
        <w:rPr>
          <w:lang w:val="kk-KZ"/>
        </w:rPr>
        <w:t>,</w:t>
      </w:r>
      <w:r w:rsidR="0038699E">
        <w:rPr>
          <w:lang w:val="kk-KZ"/>
        </w:rPr>
        <w:t>4</w:t>
      </w:r>
      <w:r w:rsidRPr="00005056">
        <w:rPr>
          <w:lang w:val="kk-KZ"/>
        </w:rPr>
        <w:t xml:space="preserve">%-ға </w:t>
      </w:r>
      <w:r w:rsidR="002F19A9" w:rsidRPr="00005056">
        <w:rPr>
          <w:lang w:val="kk-KZ"/>
        </w:rPr>
        <w:t>1 2</w:t>
      </w:r>
      <w:r w:rsidR="0038699E">
        <w:rPr>
          <w:lang w:val="kk-KZ"/>
        </w:rPr>
        <w:t>40</w:t>
      </w:r>
      <w:r w:rsidR="002F19A9" w:rsidRPr="00005056">
        <w:rPr>
          <w:lang w:val="kk-KZ"/>
        </w:rPr>
        <w:t>,</w:t>
      </w:r>
      <w:r w:rsidR="0038699E">
        <w:rPr>
          <w:lang w:val="kk-KZ"/>
        </w:rPr>
        <w:t>7</w:t>
      </w:r>
      <w:r w:rsidR="002F19A9" w:rsidRPr="00005056">
        <w:rPr>
          <w:lang w:val="kk-KZ"/>
        </w:rPr>
        <w:t xml:space="preserve"> </w:t>
      </w:r>
      <w:r w:rsidRPr="00005056">
        <w:rPr>
          <w:lang w:val="kk-KZ"/>
        </w:rPr>
        <w:t>млрд теңгеге дей</w:t>
      </w:r>
      <w:r w:rsidR="002F19A9" w:rsidRPr="00005056">
        <w:rPr>
          <w:lang w:val="kk-KZ"/>
        </w:rPr>
        <w:t xml:space="preserve">ін көбейді, шетел валютасында – </w:t>
      </w:r>
      <w:r w:rsidR="0038699E">
        <w:rPr>
          <w:lang w:val="kk-KZ"/>
        </w:rPr>
        <w:t>1</w:t>
      </w:r>
      <w:r w:rsidRPr="00005056">
        <w:rPr>
          <w:lang w:val="kk-KZ"/>
        </w:rPr>
        <w:t>,</w:t>
      </w:r>
      <w:r w:rsidR="0038699E">
        <w:rPr>
          <w:lang w:val="kk-KZ"/>
        </w:rPr>
        <w:t>3</w:t>
      </w:r>
      <w:r w:rsidRPr="00005056">
        <w:rPr>
          <w:lang w:val="kk-KZ"/>
        </w:rPr>
        <w:t xml:space="preserve">%-ға </w:t>
      </w:r>
      <w:r w:rsidR="0038699E" w:rsidRPr="00005056">
        <w:rPr>
          <w:lang w:val="kk-KZ"/>
        </w:rPr>
        <w:t xml:space="preserve">азайып </w:t>
      </w:r>
      <w:r w:rsidR="002F19A9" w:rsidRPr="00005056">
        <w:rPr>
          <w:lang w:val="kk-KZ"/>
        </w:rPr>
        <w:t>1</w:t>
      </w:r>
      <w:r w:rsidR="0038699E">
        <w:rPr>
          <w:lang w:val="kk-KZ"/>
        </w:rPr>
        <w:t>39</w:t>
      </w:r>
      <w:r w:rsidR="002F19A9" w:rsidRPr="00005056">
        <w:rPr>
          <w:lang w:val="kk-KZ"/>
        </w:rPr>
        <w:t>,</w:t>
      </w:r>
      <w:r w:rsidR="0038699E">
        <w:rPr>
          <w:lang w:val="kk-KZ"/>
        </w:rPr>
        <w:t>0</w:t>
      </w:r>
      <w:r w:rsidR="002F19A9" w:rsidRPr="00005056">
        <w:rPr>
          <w:lang w:val="kk-KZ"/>
        </w:rPr>
        <w:t xml:space="preserve"> млрд теңгеге дейін түсті</w:t>
      </w:r>
      <w:r w:rsidRPr="00005056">
        <w:rPr>
          <w:lang w:val="kk-KZ"/>
        </w:rPr>
        <w:t>.</w:t>
      </w:r>
    </w:p>
    <w:p w:rsidR="00EE05CE" w:rsidRPr="00005056" w:rsidRDefault="00EE05CE" w:rsidP="00EE05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kk-KZ"/>
        </w:rPr>
      </w:pPr>
      <w:r w:rsidRPr="00005056">
        <w:rPr>
          <w:lang w:val="kk-KZ"/>
        </w:rPr>
        <w:t xml:space="preserve">Тартылған депозиттер бойынша орташа өлшемделген сыйақы мөлшерлемесі: ұлттық валютадағы заңды тұлғалардың – </w:t>
      </w:r>
      <w:r w:rsidR="00DD70BB" w:rsidRPr="00005056">
        <w:rPr>
          <w:lang w:val="kk-KZ"/>
        </w:rPr>
        <w:t xml:space="preserve">16,6%, </w:t>
      </w:r>
      <w:r w:rsidRPr="00005056">
        <w:rPr>
          <w:lang w:val="kk-KZ"/>
        </w:rPr>
        <w:t xml:space="preserve">жеке тұлғалардың – </w:t>
      </w:r>
      <w:r w:rsidR="00DD70BB" w:rsidRPr="00005056">
        <w:rPr>
          <w:lang w:val="kk-KZ"/>
        </w:rPr>
        <w:t>15,</w:t>
      </w:r>
      <w:r w:rsidR="0038699E">
        <w:rPr>
          <w:lang w:val="kk-KZ"/>
        </w:rPr>
        <w:t>2</w:t>
      </w:r>
      <w:r w:rsidR="00DD70BB" w:rsidRPr="00005056">
        <w:rPr>
          <w:lang w:val="kk-KZ"/>
        </w:rPr>
        <w:t xml:space="preserve">%, </w:t>
      </w:r>
      <w:r w:rsidRPr="00005056">
        <w:rPr>
          <w:lang w:val="kk-KZ"/>
        </w:rPr>
        <w:t>құрады; заңды тұлғалардың ЕАВ-дағы мөлшерлемесі – 1,</w:t>
      </w:r>
      <w:r w:rsidR="0038699E">
        <w:rPr>
          <w:lang w:val="kk-KZ"/>
        </w:rPr>
        <w:t>8</w:t>
      </w:r>
      <w:r w:rsidRPr="00005056">
        <w:rPr>
          <w:lang w:val="kk-KZ"/>
        </w:rPr>
        <w:t>% және жеке тұлғалардың – 0,9% құрады.</w:t>
      </w:r>
    </w:p>
    <w:p w:rsidR="00EE05CE" w:rsidRPr="00005056" w:rsidRDefault="00EE05CE" w:rsidP="00EE05CE">
      <w:pPr>
        <w:autoSpaceDE w:val="0"/>
        <w:autoSpaceDN w:val="0"/>
        <w:adjustRightInd w:val="0"/>
        <w:ind w:firstLine="720"/>
        <w:jc w:val="both"/>
        <w:rPr>
          <w:b/>
          <w:lang w:val="kk-KZ"/>
        </w:rPr>
      </w:pPr>
      <w:r w:rsidRPr="00005056">
        <w:rPr>
          <w:b/>
          <w:lang w:val="kk-KZ"/>
        </w:rPr>
        <w:t xml:space="preserve">4. Кредит нарығы </w:t>
      </w:r>
    </w:p>
    <w:p w:rsidR="00EE05CE" w:rsidRPr="00005056" w:rsidRDefault="00EE05CE" w:rsidP="00EE05CE">
      <w:pPr>
        <w:autoSpaceDE w:val="0"/>
        <w:autoSpaceDN w:val="0"/>
        <w:adjustRightInd w:val="0"/>
        <w:ind w:firstLine="720"/>
        <w:jc w:val="both"/>
        <w:rPr>
          <w:rFonts w:eastAsia="SimSun"/>
          <w:lang w:val="kk-KZ" w:eastAsia="zh-CN"/>
        </w:rPr>
      </w:pPr>
      <w:r w:rsidRPr="00005056">
        <w:rPr>
          <w:rFonts w:eastAsia="SimSun"/>
          <w:lang w:val="kk-KZ" w:eastAsia="zh-CN"/>
        </w:rPr>
        <w:t xml:space="preserve">2026 жылғы 1 </w:t>
      </w:r>
      <w:r w:rsidR="005B7128" w:rsidRPr="005B7128">
        <w:rPr>
          <w:rFonts w:eastAsia="SimSun"/>
          <w:lang w:val="kk-KZ" w:eastAsia="zh-CN"/>
        </w:rPr>
        <w:t>мамырдағы</w:t>
      </w:r>
      <w:r w:rsidRPr="00005056">
        <w:rPr>
          <w:lang w:val="kk-KZ"/>
        </w:rPr>
        <w:t xml:space="preserve"> </w:t>
      </w:r>
      <w:r w:rsidRPr="00005056">
        <w:rPr>
          <w:rFonts w:eastAsia="SimSun"/>
          <w:lang w:val="kk-KZ" w:eastAsia="zh-CN"/>
        </w:rPr>
        <w:t xml:space="preserve">жағдайы бойынша банктердің экономиканы кредиттеудің жалпы көлемі </w:t>
      </w:r>
      <w:r w:rsidR="00965F7D" w:rsidRPr="00005056">
        <w:rPr>
          <w:lang w:val="kk-KZ"/>
        </w:rPr>
        <w:t>2 06</w:t>
      </w:r>
      <w:r w:rsidR="005B7128" w:rsidRPr="005B7128">
        <w:rPr>
          <w:lang w:val="kk-KZ"/>
        </w:rPr>
        <w:t>6</w:t>
      </w:r>
      <w:r w:rsidR="00965F7D" w:rsidRPr="00005056">
        <w:rPr>
          <w:lang w:val="kk-KZ"/>
        </w:rPr>
        <w:t>,</w:t>
      </w:r>
      <w:r w:rsidR="005B7128" w:rsidRPr="005B7128">
        <w:rPr>
          <w:lang w:val="kk-KZ"/>
        </w:rPr>
        <w:t>9</w:t>
      </w:r>
      <w:r w:rsidR="00965F7D" w:rsidRPr="00005056">
        <w:rPr>
          <w:lang w:val="kk-KZ"/>
        </w:rPr>
        <w:t xml:space="preserve"> </w:t>
      </w:r>
      <w:r w:rsidRPr="00005056">
        <w:rPr>
          <w:lang w:val="kk-KZ"/>
        </w:rPr>
        <w:t>млрд теңге құрады</w:t>
      </w:r>
      <w:r w:rsidRPr="00005056">
        <w:rPr>
          <w:rFonts w:eastAsia="SimSun"/>
          <w:lang w:val="kk-KZ" w:eastAsia="zh-CN"/>
        </w:rPr>
        <w:t>, алды</w:t>
      </w:r>
      <w:r w:rsidR="00965F7D" w:rsidRPr="00005056">
        <w:rPr>
          <w:rFonts w:eastAsia="SimSun"/>
          <w:lang w:val="kk-KZ" w:eastAsia="zh-CN"/>
        </w:rPr>
        <w:t>ндағы кезеңмен салыстырғанда 0,</w:t>
      </w:r>
      <w:r w:rsidR="005B7128" w:rsidRPr="005B7128">
        <w:rPr>
          <w:rFonts w:eastAsia="SimSun"/>
          <w:lang w:val="kk-KZ" w:eastAsia="zh-CN"/>
        </w:rPr>
        <w:t>1</w:t>
      </w:r>
      <w:r w:rsidRPr="00005056">
        <w:rPr>
          <w:rFonts w:eastAsia="SimSun"/>
          <w:lang w:val="kk-KZ" w:eastAsia="zh-CN"/>
        </w:rPr>
        <w:t xml:space="preserve">%-ға </w:t>
      </w:r>
      <w:r w:rsidR="005B7128" w:rsidRPr="005B7128">
        <w:rPr>
          <w:rFonts w:eastAsia="SimSun"/>
          <w:lang w:val="kk-KZ" w:eastAsia="zh-CN"/>
        </w:rPr>
        <w:t>аз</w:t>
      </w:r>
      <w:r w:rsidR="005B7128">
        <w:rPr>
          <w:rFonts w:eastAsia="SimSun"/>
          <w:lang w:val="kk-KZ" w:eastAsia="zh-CN"/>
        </w:rPr>
        <w:t>айды</w:t>
      </w:r>
      <w:r w:rsidRPr="00005056">
        <w:rPr>
          <w:rFonts w:eastAsia="SimSun"/>
          <w:lang w:val="kk-KZ" w:eastAsia="zh-CN"/>
        </w:rPr>
        <w:t>. Берілген кредит</w:t>
      </w:r>
      <w:r w:rsidR="00965F7D" w:rsidRPr="00005056">
        <w:rPr>
          <w:rFonts w:eastAsia="SimSun"/>
          <w:lang w:val="kk-KZ" w:eastAsia="zh-CN"/>
        </w:rPr>
        <w:t>тер көлемі: заңды тұлғаларға – 1,</w:t>
      </w:r>
      <w:r w:rsidR="004C0528">
        <w:rPr>
          <w:rFonts w:eastAsia="SimSun"/>
          <w:lang w:val="kk-KZ" w:eastAsia="zh-CN"/>
        </w:rPr>
        <w:t>7</w:t>
      </w:r>
      <w:r w:rsidRPr="00005056">
        <w:rPr>
          <w:rFonts w:eastAsia="SimSun"/>
          <w:lang w:val="kk-KZ" w:eastAsia="zh-CN"/>
        </w:rPr>
        <w:t xml:space="preserve">%-ға </w:t>
      </w:r>
      <w:r w:rsidR="004C0528">
        <w:rPr>
          <w:rFonts w:eastAsia="SimSun"/>
          <w:lang w:val="kk-KZ" w:eastAsia="zh-CN"/>
        </w:rPr>
        <w:t>азайды</w:t>
      </w:r>
      <w:r w:rsidRPr="00005056">
        <w:rPr>
          <w:rFonts w:eastAsia="SimSun"/>
          <w:lang w:val="kk-KZ" w:eastAsia="zh-CN"/>
        </w:rPr>
        <w:t xml:space="preserve">, </w:t>
      </w:r>
      <w:r w:rsidR="00965F7D" w:rsidRPr="00005056">
        <w:rPr>
          <w:lang w:val="kk-KZ"/>
        </w:rPr>
        <w:t>5</w:t>
      </w:r>
      <w:r w:rsidR="004C0528">
        <w:rPr>
          <w:lang w:val="kk-KZ"/>
        </w:rPr>
        <w:t>3</w:t>
      </w:r>
      <w:r w:rsidR="00965F7D" w:rsidRPr="00005056">
        <w:rPr>
          <w:lang w:val="kk-KZ"/>
        </w:rPr>
        <w:t>4,</w:t>
      </w:r>
      <w:r w:rsidR="004C0528">
        <w:rPr>
          <w:lang w:val="kk-KZ"/>
        </w:rPr>
        <w:t>9</w:t>
      </w:r>
      <w:r w:rsidR="00965F7D" w:rsidRPr="00005056">
        <w:rPr>
          <w:lang w:val="kk-KZ"/>
        </w:rPr>
        <w:t xml:space="preserve"> </w:t>
      </w:r>
      <w:r w:rsidRPr="00005056">
        <w:rPr>
          <w:lang w:val="kk-KZ"/>
        </w:rPr>
        <w:t>млрд теңге құрады,</w:t>
      </w:r>
      <w:r w:rsidR="00965F7D" w:rsidRPr="00005056">
        <w:rPr>
          <w:lang w:val="kk-KZ"/>
        </w:rPr>
        <w:t xml:space="preserve"> жеке тұлғаларға – 0,</w:t>
      </w:r>
      <w:r w:rsidR="004C0528">
        <w:rPr>
          <w:lang w:val="kk-KZ"/>
        </w:rPr>
        <w:t>5</w:t>
      </w:r>
      <w:r w:rsidR="00965F7D" w:rsidRPr="00005056">
        <w:rPr>
          <w:lang w:val="kk-KZ"/>
        </w:rPr>
        <w:t>%-ға ұл</w:t>
      </w:r>
      <w:r w:rsidRPr="00005056">
        <w:rPr>
          <w:lang w:val="kk-KZ"/>
        </w:rPr>
        <w:t>ғайып</w:t>
      </w:r>
      <w:r w:rsidRPr="00005056">
        <w:rPr>
          <w:rFonts w:eastAsia="SimSun"/>
          <w:lang w:val="kk-KZ" w:eastAsia="zh-CN"/>
        </w:rPr>
        <w:t xml:space="preserve"> </w:t>
      </w:r>
      <w:r w:rsidR="00965F7D" w:rsidRPr="00005056">
        <w:rPr>
          <w:lang w:val="kk-KZ"/>
        </w:rPr>
        <w:t>1 5</w:t>
      </w:r>
      <w:r w:rsidR="004C0528">
        <w:rPr>
          <w:lang w:val="kk-KZ"/>
        </w:rPr>
        <w:t>32</w:t>
      </w:r>
      <w:r w:rsidR="00965F7D" w:rsidRPr="00005056">
        <w:rPr>
          <w:lang w:val="kk-KZ"/>
        </w:rPr>
        <w:t>,</w:t>
      </w:r>
      <w:r w:rsidR="004C0528">
        <w:rPr>
          <w:lang w:val="kk-KZ"/>
        </w:rPr>
        <w:t>1</w:t>
      </w:r>
      <w:r w:rsidR="00965F7D" w:rsidRPr="00005056">
        <w:rPr>
          <w:lang w:val="kk-KZ"/>
        </w:rPr>
        <w:t xml:space="preserve"> </w:t>
      </w:r>
      <w:r w:rsidRPr="00005056">
        <w:rPr>
          <w:lang w:val="kk-KZ"/>
        </w:rPr>
        <w:t>млрд теңгені құрады.</w:t>
      </w:r>
    </w:p>
    <w:p w:rsidR="00EE05CE" w:rsidRPr="00005056" w:rsidRDefault="00EE05CE" w:rsidP="00EE05CE">
      <w:pPr>
        <w:autoSpaceDE w:val="0"/>
        <w:autoSpaceDN w:val="0"/>
        <w:adjustRightInd w:val="0"/>
        <w:ind w:firstLine="720"/>
        <w:jc w:val="both"/>
        <w:rPr>
          <w:rFonts w:eastAsia="SimSun"/>
          <w:lang w:val="kk-KZ" w:eastAsia="zh-CN"/>
        </w:rPr>
      </w:pPr>
      <w:r w:rsidRPr="00005056">
        <w:rPr>
          <w:rFonts w:eastAsia="SimSun"/>
          <w:lang w:val="kk-KZ" w:eastAsia="zh-CN"/>
        </w:rPr>
        <w:t>Ұлттық ва</w:t>
      </w:r>
      <w:r w:rsidR="00965F7D" w:rsidRPr="00005056">
        <w:rPr>
          <w:rFonts w:eastAsia="SimSun"/>
          <w:lang w:val="kk-KZ" w:eastAsia="zh-CN"/>
        </w:rPr>
        <w:t>лютадағы кредиттер 0,5</w:t>
      </w:r>
      <w:r w:rsidRPr="00005056">
        <w:rPr>
          <w:rFonts w:eastAsia="SimSun"/>
          <w:lang w:val="kk-KZ" w:eastAsia="zh-CN"/>
        </w:rPr>
        <w:t xml:space="preserve">%-ға </w:t>
      </w:r>
      <w:r w:rsidR="00965F7D" w:rsidRPr="00005056">
        <w:rPr>
          <w:lang w:val="kk-KZ"/>
        </w:rPr>
        <w:t>1 </w:t>
      </w:r>
      <w:r w:rsidR="00C70E5F">
        <w:rPr>
          <w:lang w:val="kk-KZ"/>
        </w:rPr>
        <w:t>801</w:t>
      </w:r>
      <w:r w:rsidR="00965F7D" w:rsidRPr="00005056">
        <w:rPr>
          <w:lang w:val="kk-KZ"/>
        </w:rPr>
        <w:t>,</w:t>
      </w:r>
      <w:r w:rsidR="00C70E5F">
        <w:rPr>
          <w:lang w:val="kk-KZ"/>
        </w:rPr>
        <w:t>9</w:t>
      </w:r>
      <w:r w:rsidR="00965F7D" w:rsidRPr="00005056">
        <w:rPr>
          <w:lang w:val="kk-KZ"/>
        </w:rPr>
        <w:t xml:space="preserve"> </w:t>
      </w:r>
      <w:r w:rsidRPr="00005056">
        <w:rPr>
          <w:rFonts w:eastAsia="SimSun"/>
          <w:lang w:val="kk-KZ" w:eastAsia="zh-CN"/>
        </w:rPr>
        <w:t>млрд теңгеге дейін ұлғайды, оның ішінде заңды</w:t>
      </w:r>
      <w:r w:rsidR="00965F7D" w:rsidRPr="00005056">
        <w:rPr>
          <w:rFonts w:eastAsia="SimSun"/>
          <w:lang w:val="kk-KZ" w:eastAsia="zh-CN"/>
        </w:rPr>
        <w:t xml:space="preserve"> тұлғаларға берілген кредиттер </w:t>
      </w:r>
      <w:r w:rsidR="00C70E5F">
        <w:rPr>
          <w:rFonts w:eastAsia="SimSun"/>
          <w:lang w:val="kk-KZ" w:eastAsia="zh-CN"/>
        </w:rPr>
        <w:t>0</w:t>
      </w:r>
      <w:r w:rsidRPr="00005056">
        <w:rPr>
          <w:rFonts w:eastAsia="SimSun"/>
          <w:lang w:val="kk-KZ" w:eastAsia="zh-CN"/>
        </w:rPr>
        <w:t>,</w:t>
      </w:r>
      <w:r w:rsidR="00C70E5F">
        <w:rPr>
          <w:rFonts w:eastAsia="SimSun"/>
          <w:lang w:val="kk-KZ" w:eastAsia="zh-CN"/>
        </w:rPr>
        <w:t>5</w:t>
      </w:r>
      <w:r w:rsidRPr="00005056">
        <w:rPr>
          <w:rFonts w:eastAsia="SimSun"/>
          <w:lang w:val="kk-KZ" w:eastAsia="zh-CN"/>
        </w:rPr>
        <w:t xml:space="preserve">%-ға </w:t>
      </w:r>
      <w:r w:rsidR="00965F7D" w:rsidRPr="00005056">
        <w:rPr>
          <w:lang w:val="kk-KZ"/>
        </w:rPr>
        <w:t>26</w:t>
      </w:r>
      <w:r w:rsidR="00C70E5F">
        <w:rPr>
          <w:lang w:val="kk-KZ"/>
        </w:rPr>
        <w:t>9</w:t>
      </w:r>
      <w:r w:rsidR="00965F7D" w:rsidRPr="00005056">
        <w:rPr>
          <w:lang w:val="kk-KZ"/>
        </w:rPr>
        <w:t>,</w:t>
      </w:r>
      <w:r w:rsidR="00C70E5F">
        <w:rPr>
          <w:lang w:val="kk-KZ"/>
        </w:rPr>
        <w:t>9</w:t>
      </w:r>
      <w:r w:rsidR="00965F7D" w:rsidRPr="00005056">
        <w:rPr>
          <w:lang w:val="kk-KZ"/>
        </w:rPr>
        <w:t xml:space="preserve"> </w:t>
      </w:r>
      <w:r w:rsidR="00965F7D" w:rsidRPr="00005056">
        <w:rPr>
          <w:rFonts w:eastAsia="SimSun"/>
          <w:lang w:val="kk-KZ" w:eastAsia="zh-CN"/>
        </w:rPr>
        <w:t>млр</w:t>
      </w:r>
      <w:r w:rsidR="00005056">
        <w:rPr>
          <w:rFonts w:eastAsia="SimSun"/>
          <w:lang w:val="kk-KZ" w:eastAsia="zh-CN"/>
        </w:rPr>
        <w:t>д теңгеге көбейді</w:t>
      </w:r>
      <w:r w:rsidRPr="00005056">
        <w:rPr>
          <w:rFonts w:eastAsia="SimSun"/>
          <w:lang w:val="kk-KZ" w:eastAsia="zh-CN"/>
        </w:rPr>
        <w:t>, жеке тұлғаларға</w:t>
      </w:r>
      <w:r w:rsidR="00965F7D" w:rsidRPr="00005056">
        <w:rPr>
          <w:rFonts w:eastAsia="SimSun"/>
          <w:lang w:val="kk-KZ" w:eastAsia="zh-CN"/>
        </w:rPr>
        <w:t xml:space="preserve"> берілген кредиттер </w:t>
      </w:r>
      <w:r w:rsidR="00C70E5F">
        <w:rPr>
          <w:rFonts w:eastAsia="SimSun"/>
          <w:lang w:val="kk-KZ" w:eastAsia="zh-CN"/>
        </w:rPr>
        <w:t>0</w:t>
      </w:r>
      <w:r w:rsidR="00965F7D" w:rsidRPr="00005056">
        <w:rPr>
          <w:rFonts w:eastAsia="SimSun"/>
          <w:lang w:val="kk-KZ" w:eastAsia="zh-CN"/>
        </w:rPr>
        <w:t>,</w:t>
      </w:r>
      <w:r w:rsidR="00C70E5F">
        <w:rPr>
          <w:rFonts w:eastAsia="SimSun"/>
          <w:lang w:val="kk-KZ" w:eastAsia="zh-CN"/>
        </w:rPr>
        <w:t>5</w:t>
      </w:r>
      <w:r w:rsidRPr="00005056">
        <w:rPr>
          <w:rFonts w:eastAsia="SimSun"/>
          <w:lang w:val="kk-KZ" w:eastAsia="zh-CN"/>
        </w:rPr>
        <w:t xml:space="preserve">%-ға </w:t>
      </w:r>
      <w:r w:rsidR="00965F7D" w:rsidRPr="00005056">
        <w:rPr>
          <w:lang w:val="kk-KZ"/>
        </w:rPr>
        <w:t>1 5</w:t>
      </w:r>
      <w:r w:rsidR="00C70E5F">
        <w:rPr>
          <w:lang w:val="kk-KZ"/>
        </w:rPr>
        <w:t>32</w:t>
      </w:r>
      <w:r w:rsidR="00965F7D" w:rsidRPr="00005056">
        <w:rPr>
          <w:lang w:val="kk-KZ"/>
        </w:rPr>
        <w:t>,</w:t>
      </w:r>
      <w:r w:rsidR="00C70E5F">
        <w:rPr>
          <w:lang w:val="kk-KZ"/>
        </w:rPr>
        <w:t>0</w:t>
      </w:r>
      <w:r w:rsidR="00965F7D" w:rsidRPr="00005056">
        <w:rPr>
          <w:lang w:val="kk-KZ"/>
        </w:rPr>
        <w:t xml:space="preserve"> </w:t>
      </w:r>
      <w:r w:rsidRPr="00005056">
        <w:rPr>
          <w:rFonts w:eastAsia="SimSun"/>
          <w:lang w:val="kk-KZ" w:eastAsia="zh-CN"/>
        </w:rPr>
        <w:t>млрд теңгеге өсті.</w:t>
      </w:r>
    </w:p>
    <w:p w:rsidR="00EE05CE" w:rsidRPr="00005056" w:rsidRDefault="00EE05CE" w:rsidP="00EE05C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lang w:val="kk-KZ" w:eastAsia="zh-CN"/>
        </w:rPr>
      </w:pPr>
      <w:r w:rsidRPr="00005056">
        <w:rPr>
          <w:rFonts w:eastAsia="SimSun"/>
          <w:lang w:val="kk-KZ" w:eastAsia="zh-CN"/>
        </w:rPr>
        <w:t xml:space="preserve">Шетел валютадағы кредиттер </w:t>
      </w:r>
      <w:r w:rsidR="00C70E5F">
        <w:rPr>
          <w:rFonts w:eastAsia="SimSun"/>
          <w:lang w:val="kk-KZ" w:eastAsia="zh-CN"/>
        </w:rPr>
        <w:t>3</w:t>
      </w:r>
      <w:r w:rsidRPr="00005056">
        <w:rPr>
          <w:rFonts w:eastAsia="SimSun"/>
          <w:lang w:val="kk-KZ" w:eastAsia="zh-CN"/>
        </w:rPr>
        <w:t>,</w:t>
      </w:r>
      <w:r w:rsidR="00C70E5F">
        <w:rPr>
          <w:rFonts w:eastAsia="SimSun"/>
          <w:lang w:val="kk-KZ" w:eastAsia="zh-CN"/>
        </w:rPr>
        <w:t>9</w:t>
      </w:r>
      <w:r w:rsidRPr="00005056">
        <w:rPr>
          <w:rFonts w:eastAsia="SimSun"/>
          <w:lang w:val="kk-KZ" w:eastAsia="zh-CN"/>
        </w:rPr>
        <w:t xml:space="preserve">%-ға </w:t>
      </w:r>
      <w:r w:rsidR="005B0587" w:rsidRPr="00005056">
        <w:rPr>
          <w:lang w:val="kk-KZ"/>
        </w:rPr>
        <w:t>2</w:t>
      </w:r>
      <w:r w:rsidR="00C70E5F">
        <w:rPr>
          <w:lang w:val="kk-KZ"/>
        </w:rPr>
        <w:t>65</w:t>
      </w:r>
      <w:r w:rsidR="005B0587" w:rsidRPr="00005056">
        <w:rPr>
          <w:lang w:val="kk-KZ"/>
        </w:rPr>
        <w:t>,</w:t>
      </w:r>
      <w:r w:rsidR="00C70E5F">
        <w:rPr>
          <w:lang w:val="kk-KZ"/>
        </w:rPr>
        <w:t>0</w:t>
      </w:r>
      <w:r w:rsidR="005B0587" w:rsidRPr="00005056">
        <w:rPr>
          <w:lang w:val="kk-KZ"/>
        </w:rPr>
        <w:t xml:space="preserve"> </w:t>
      </w:r>
      <w:r w:rsidR="005B0587" w:rsidRPr="00005056">
        <w:rPr>
          <w:rFonts w:eastAsia="SimSun"/>
          <w:lang w:val="kk-KZ" w:eastAsia="zh-CN"/>
        </w:rPr>
        <w:t>млрд теңгеге дейін түсіп</w:t>
      </w:r>
      <w:r w:rsidRPr="00005056">
        <w:rPr>
          <w:rFonts w:eastAsia="SimSun"/>
          <w:lang w:val="kk-KZ" w:eastAsia="zh-CN"/>
        </w:rPr>
        <w:t xml:space="preserve">, оның ішінде заңды тұлғаларға берілетін кредиттер </w:t>
      </w:r>
      <w:r w:rsidR="00C70E5F">
        <w:rPr>
          <w:rFonts w:eastAsia="SimSun"/>
          <w:lang w:val="kk-KZ" w:eastAsia="zh-CN"/>
        </w:rPr>
        <w:t>3</w:t>
      </w:r>
      <w:r w:rsidR="005B0587" w:rsidRPr="00005056">
        <w:rPr>
          <w:rFonts w:eastAsia="SimSun"/>
          <w:lang w:val="kk-KZ" w:eastAsia="zh-CN"/>
        </w:rPr>
        <w:t>,</w:t>
      </w:r>
      <w:r w:rsidR="00C70E5F">
        <w:rPr>
          <w:rFonts w:eastAsia="SimSun"/>
          <w:lang w:val="kk-KZ" w:eastAsia="zh-CN"/>
        </w:rPr>
        <w:t>9</w:t>
      </w:r>
      <w:r w:rsidRPr="00005056">
        <w:rPr>
          <w:rFonts w:eastAsia="SimSun"/>
          <w:lang w:val="kk-KZ" w:eastAsia="zh-CN"/>
        </w:rPr>
        <w:t>%-ға 2</w:t>
      </w:r>
      <w:r w:rsidR="00C70E5F">
        <w:rPr>
          <w:rFonts w:eastAsia="SimSun"/>
          <w:lang w:val="kk-KZ" w:eastAsia="zh-CN"/>
        </w:rPr>
        <w:t>65</w:t>
      </w:r>
      <w:r w:rsidRPr="00005056">
        <w:rPr>
          <w:rFonts w:eastAsia="SimSun"/>
          <w:lang w:val="kk-KZ" w:eastAsia="zh-CN"/>
        </w:rPr>
        <w:t>,</w:t>
      </w:r>
      <w:r w:rsidR="00C70E5F">
        <w:rPr>
          <w:rFonts w:eastAsia="SimSun"/>
          <w:lang w:val="kk-KZ" w:eastAsia="zh-CN"/>
        </w:rPr>
        <w:t>0</w:t>
      </w:r>
      <w:r w:rsidRPr="00005056">
        <w:rPr>
          <w:rFonts w:eastAsia="SimSun"/>
          <w:lang w:val="kk-KZ" w:eastAsia="zh-CN"/>
        </w:rPr>
        <w:t xml:space="preserve"> млрд теңгеге дейін азайды, жеке тұлғаларға </w:t>
      </w:r>
      <w:r w:rsidR="00C70E5F">
        <w:rPr>
          <w:rFonts w:eastAsia="SimSun"/>
          <w:lang w:val="kk-KZ" w:eastAsia="zh-CN"/>
        </w:rPr>
        <w:t>4</w:t>
      </w:r>
      <w:r w:rsidRPr="00005056">
        <w:rPr>
          <w:rFonts w:eastAsia="SimSun"/>
          <w:lang w:val="kk-KZ" w:eastAsia="zh-CN"/>
        </w:rPr>
        <w:t>,</w:t>
      </w:r>
      <w:r w:rsidR="005B0587" w:rsidRPr="00005056">
        <w:rPr>
          <w:rFonts w:eastAsia="SimSun"/>
          <w:lang w:val="kk-KZ" w:eastAsia="zh-CN"/>
        </w:rPr>
        <w:t>4%-ға өсіп,</w:t>
      </w:r>
      <w:r w:rsidRPr="00005056">
        <w:rPr>
          <w:rFonts w:eastAsia="SimSun"/>
          <w:lang w:val="kk-KZ" w:eastAsia="zh-CN"/>
        </w:rPr>
        <w:t xml:space="preserve"> </w:t>
      </w:r>
      <w:r w:rsidR="005B0587" w:rsidRPr="00005056">
        <w:rPr>
          <w:rFonts w:eastAsia="SimSun"/>
          <w:lang w:val="kk-KZ" w:eastAsia="zh-CN"/>
        </w:rPr>
        <w:t>4</w:t>
      </w:r>
      <w:r w:rsidR="00C70E5F">
        <w:rPr>
          <w:rFonts w:eastAsia="SimSun"/>
          <w:lang w:val="kk-KZ" w:eastAsia="zh-CN"/>
        </w:rPr>
        <w:t>7</w:t>
      </w:r>
      <w:r w:rsidRPr="00005056">
        <w:rPr>
          <w:rFonts w:eastAsia="SimSun"/>
          <w:lang w:val="kk-KZ" w:eastAsia="zh-CN"/>
        </w:rPr>
        <w:t xml:space="preserve"> млн теңгені құрады.</w:t>
      </w:r>
    </w:p>
    <w:p w:rsidR="00EE05CE" w:rsidRPr="00005056" w:rsidRDefault="00EE05CE" w:rsidP="00EE05C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lang w:val="kk-KZ" w:eastAsia="zh-CN"/>
        </w:rPr>
      </w:pPr>
      <w:r w:rsidRPr="00005056">
        <w:rPr>
          <w:rFonts w:eastAsia="SimSun"/>
          <w:lang w:val="kk-KZ" w:eastAsia="zh-CN"/>
        </w:rPr>
        <w:t xml:space="preserve">Ұзақ </w:t>
      </w:r>
      <w:r w:rsidR="005B0587" w:rsidRPr="00005056">
        <w:rPr>
          <w:rFonts w:eastAsia="SimSun"/>
          <w:lang w:val="kk-KZ" w:eastAsia="zh-CN"/>
        </w:rPr>
        <w:t>мерзімді кредиттердің көлемі 0,3</w:t>
      </w:r>
      <w:r w:rsidRPr="00005056">
        <w:rPr>
          <w:rFonts w:eastAsia="SimSun"/>
          <w:lang w:val="kk-KZ" w:eastAsia="zh-CN"/>
        </w:rPr>
        <w:t xml:space="preserve">%-ға </w:t>
      </w:r>
      <w:r w:rsidR="005B0587" w:rsidRPr="00005056">
        <w:rPr>
          <w:lang w:val="kk-KZ"/>
        </w:rPr>
        <w:t>1 7</w:t>
      </w:r>
      <w:r w:rsidR="00C70E5F">
        <w:rPr>
          <w:lang w:val="kk-KZ"/>
        </w:rPr>
        <w:t>22</w:t>
      </w:r>
      <w:r w:rsidR="005B0587" w:rsidRPr="00005056">
        <w:rPr>
          <w:lang w:val="kk-KZ"/>
        </w:rPr>
        <w:t>,</w:t>
      </w:r>
      <w:r w:rsidR="00C70E5F">
        <w:rPr>
          <w:lang w:val="kk-KZ"/>
        </w:rPr>
        <w:t>3</w:t>
      </w:r>
      <w:r w:rsidR="005B0587" w:rsidRPr="00005056">
        <w:rPr>
          <w:lang w:val="kk-KZ"/>
        </w:rPr>
        <w:t xml:space="preserve"> </w:t>
      </w:r>
      <w:r w:rsidRPr="00005056">
        <w:rPr>
          <w:rFonts w:eastAsia="SimSun"/>
          <w:lang w:val="kk-KZ" w:eastAsia="zh-CN"/>
        </w:rPr>
        <w:t>млрд теңгеге дейін (экономикаға кредиттердің жалпы көлем</w:t>
      </w:r>
      <w:r w:rsidR="005B0587" w:rsidRPr="00005056">
        <w:rPr>
          <w:rFonts w:eastAsia="SimSun"/>
          <w:lang w:val="kk-KZ" w:eastAsia="zh-CN"/>
        </w:rPr>
        <w:t>інің 83,</w:t>
      </w:r>
      <w:r w:rsidR="00C70E5F">
        <w:rPr>
          <w:rFonts w:eastAsia="SimSun"/>
          <w:lang w:val="kk-KZ" w:eastAsia="zh-CN"/>
        </w:rPr>
        <w:t>3</w:t>
      </w:r>
      <w:r w:rsidR="00692DCB">
        <w:rPr>
          <w:rFonts w:eastAsia="SimSun"/>
          <w:lang w:val="kk-KZ" w:eastAsia="zh-CN"/>
        </w:rPr>
        <w:t>%-ы) көбейді</w:t>
      </w:r>
      <w:r w:rsidRPr="00005056">
        <w:rPr>
          <w:rFonts w:eastAsia="SimSun"/>
          <w:lang w:val="kk-KZ" w:eastAsia="zh-CN"/>
        </w:rPr>
        <w:t>, қысқа мерзімді кредиттердің</w:t>
      </w:r>
      <w:r w:rsidR="005B0587" w:rsidRPr="00005056">
        <w:rPr>
          <w:rFonts w:eastAsia="SimSun"/>
          <w:lang w:val="kk-KZ" w:eastAsia="zh-CN"/>
        </w:rPr>
        <w:t xml:space="preserve"> көлемі </w:t>
      </w:r>
      <w:r w:rsidR="00C70E5F">
        <w:rPr>
          <w:rFonts w:eastAsia="SimSun"/>
          <w:lang w:val="kk-KZ" w:eastAsia="zh-CN"/>
        </w:rPr>
        <w:t>2</w:t>
      </w:r>
      <w:r w:rsidRPr="00005056">
        <w:rPr>
          <w:rFonts w:eastAsia="SimSun"/>
          <w:lang w:val="kk-KZ" w:eastAsia="zh-CN"/>
        </w:rPr>
        <w:t>,</w:t>
      </w:r>
      <w:r w:rsidR="00C70E5F">
        <w:rPr>
          <w:rFonts w:eastAsia="SimSun"/>
          <w:lang w:val="kk-KZ" w:eastAsia="zh-CN"/>
        </w:rPr>
        <w:t>0</w:t>
      </w:r>
      <w:r w:rsidR="00104358" w:rsidRPr="00005056">
        <w:rPr>
          <w:rFonts w:eastAsia="SimSun"/>
          <w:lang w:val="kk-KZ" w:eastAsia="zh-CN"/>
        </w:rPr>
        <w:t xml:space="preserve">%-ға </w:t>
      </w:r>
      <w:r w:rsidR="005B0587" w:rsidRPr="00005056">
        <w:rPr>
          <w:lang w:val="kk-KZ"/>
        </w:rPr>
        <w:t>3</w:t>
      </w:r>
      <w:r w:rsidR="00C70E5F">
        <w:rPr>
          <w:lang w:val="kk-KZ"/>
        </w:rPr>
        <w:t>44</w:t>
      </w:r>
      <w:r w:rsidR="005B0587" w:rsidRPr="00005056">
        <w:rPr>
          <w:lang w:val="kk-KZ"/>
        </w:rPr>
        <w:t>,</w:t>
      </w:r>
      <w:r w:rsidR="00C70E5F">
        <w:rPr>
          <w:lang w:val="kk-KZ"/>
        </w:rPr>
        <w:t>6</w:t>
      </w:r>
      <w:r w:rsidR="005B0587" w:rsidRPr="00005056">
        <w:rPr>
          <w:lang w:val="kk-KZ"/>
        </w:rPr>
        <w:t xml:space="preserve"> </w:t>
      </w:r>
      <w:r w:rsidRPr="00005056">
        <w:rPr>
          <w:rFonts w:eastAsia="SimSun"/>
          <w:lang w:val="kk-KZ" w:eastAsia="zh-CN"/>
        </w:rPr>
        <w:t>млрд теңгеге дейін (экономикаға к</w:t>
      </w:r>
      <w:r w:rsidR="00214258">
        <w:rPr>
          <w:rFonts w:eastAsia="SimSun"/>
          <w:lang w:val="kk-KZ" w:eastAsia="zh-CN"/>
        </w:rPr>
        <w:t>редиттердің жалпы көлемінің 16</w:t>
      </w:r>
      <w:r w:rsidR="005B0587" w:rsidRPr="00005056">
        <w:rPr>
          <w:rFonts w:eastAsia="SimSun"/>
          <w:lang w:val="kk-KZ" w:eastAsia="zh-CN"/>
        </w:rPr>
        <w:t>,</w:t>
      </w:r>
      <w:r w:rsidR="00214258">
        <w:rPr>
          <w:rFonts w:eastAsia="SimSun"/>
          <w:lang w:val="kk-KZ" w:eastAsia="zh-CN"/>
        </w:rPr>
        <w:t>7</w:t>
      </w:r>
      <w:r w:rsidRPr="00005056">
        <w:rPr>
          <w:rFonts w:eastAsia="SimSun"/>
          <w:lang w:val="kk-KZ" w:eastAsia="zh-CN"/>
        </w:rPr>
        <w:t xml:space="preserve">%-ы) </w:t>
      </w:r>
      <w:r w:rsidR="00C70E5F">
        <w:rPr>
          <w:rFonts w:eastAsia="SimSun"/>
          <w:lang w:val="kk-KZ" w:eastAsia="zh-CN"/>
        </w:rPr>
        <w:t>азайды</w:t>
      </w:r>
      <w:r w:rsidRPr="00005056">
        <w:rPr>
          <w:rFonts w:eastAsia="SimSun"/>
          <w:lang w:val="kk-KZ" w:eastAsia="zh-CN"/>
        </w:rPr>
        <w:t>.</w:t>
      </w:r>
    </w:p>
    <w:p w:rsidR="00EE05CE" w:rsidRPr="00005056" w:rsidRDefault="00EE05CE" w:rsidP="00EE05C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lang w:val="kk-KZ" w:eastAsia="zh-CN"/>
        </w:rPr>
      </w:pPr>
      <w:r w:rsidRPr="00005056">
        <w:rPr>
          <w:rFonts w:eastAsia="SimSun"/>
          <w:lang w:val="kk-KZ" w:eastAsia="zh-CN"/>
        </w:rPr>
        <w:t xml:space="preserve">2026 жылғы 1 </w:t>
      </w:r>
      <w:r w:rsidR="00C70E5F">
        <w:rPr>
          <w:rFonts w:eastAsia="SimSun"/>
          <w:lang w:val="kk-KZ" w:eastAsia="zh-CN"/>
        </w:rPr>
        <w:t>мамырдағы</w:t>
      </w:r>
      <w:r w:rsidR="005B0587" w:rsidRPr="00005056">
        <w:rPr>
          <w:rFonts w:eastAsia="SimSun"/>
          <w:lang w:val="kk-KZ" w:eastAsia="zh-CN"/>
        </w:rPr>
        <w:t xml:space="preserve"> </w:t>
      </w:r>
      <w:r w:rsidRPr="00005056">
        <w:rPr>
          <w:rFonts w:eastAsia="SimSun"/>
          <w:lang w:val="kk-KZ" w:eastAsia="zh-CN"/>
        </w:rPr>
        <w:t>жағдай бойынша шағын кәсіпкерлік субъектілеріне кредит беру көлемі алдыңғы кезеңмен са</w:t>
      </w:r>
      <w:r w:rsidR="005B0587" w:rsidRPr="00005056">
        <w:rPr>
          <w:rFonts w:eastAsia="SimSun"/>
          <w:lang w:val="kk-KZ" w:eastAsia="zh-CN"/>
        </w:rPr>
        <w:t xml:space="preserve">лыстырғанда </w:t>
      </w:r>
      <w:r w:rsidR="00C70E5F">
        <w:rPr>
          <w:rFonts w:eastAsia="SimSun"/>
          <w:lang w:val="kk-KZ" w:eastAsia="zh-CN"/>
        </w:rPr>
        <w:t>2</w:t>
      </w:r>
      <w:r w:rsidR="005B0587" w:rsidRPr="00005056">
        <w:rPr>
          <w:rFonts w:eastAsia="SimSun"/>
          <w:lang w:val="kk-KZ" w:eastAsia="zh-CN"/>
        </w:rPr>
        <w:t>,</w:t>
      </w:r>
      <w:r w:rsidR="00C70E5F">
        <w:rPr>
          <w:rFonts w:eastAsia="SimSun"/>
          <w:lang w:val="kk-KZ" w:eastAsia="zh-CN"/>
        </w:rPr>
        <w:t>0</w:t>
      </w:r>
      <w:r w:rsidRPr="00005056">
        <w:rPr>
          <w:rFonts w:eastAsia="SimSun"/>
          <w:lang w:val="kk-KZ" w:eastAsia="zh-CN"/>
        </w:rPr>
        <w:t xml:space="preserve">%-ға өсіп, </w:t>
      </w:r>
      <w:r w:rsidR="005B0587" w:rsidRPr="00005056">
        <w:rPr>
          <w:lang w:val="kk-KZ"/>
        </w:rPr>
        <w:t>3</w:t>
      </w:r>
      <w:r w:rsidR="00C70E5F">
        <w:rPr>
          <w:lang w:val="kk-KZ"/>
        </w:rPr>
        <w:t>53</w:t>
      </w:r>
      <w:r w:rsidR="005B0587" w:rsidRPr="00005056">
        <w:rPr>
          <w:lang w:val="kk-KZ"/>
        </w:rPr>
        <w:t>,</w:t>
      </w:r>
      <w:r w:rsidR="00C70E5F">
        <w:rPr>
          <w:lang w:val="kk-KZ"/>
        </w:rPr>
        <w:t>5</w:t>
      </w:r>
      <w:r w:rsidR="005B0587" w:rsidRPr="00005056">
        <w:rPr>
          <w:lang w:val="kk-KZ"/>
        </w:rPr>
        <w:t xml:space="preserve"> </w:t>
      </w:r>
      <w:r w:rsidRPr="00005056">
        <w:rPr>
          <w:rFonts w:eastAsia="SimSun"/>
          <w:lang w:val="kk-KZ" w:eastAsia="zh-CN"/>
        </w:rPr>
        <w:t xml:space="preserve">млрд теңгені құрады (экономикаға </w:t>
      </w:r>
      <w:r w:rsidR="005B0587" w:rsidRPr="00005056">
        <w:rPr>
          <w:rFonts w:eastAsia="SimSun"/>
          <w:lang w:val="kk-KZ" w:eastAsia="zh-CN"/>
        </w:rPr>
        <w:t>кредиттердің жалпы көлемінің 1</w:t>
      </w:r>
      <w:r w:rsidR="00C70E5F">
        <w:rPr>
          <w:rFonts w:eastAsia="SimSun"/>
          <w:lang w:val="kk-KZ" w:eastAsia="zh-CN"/>
        </w:rPr>
        <w:t>7</w:t>
      </w:r>
      <w:r w:rsidRPr="00005056">
        <w:rPr>
          <w:rFonts w:eastAsia="SimSun"/>
          <w:lang w:val="kk-KZ" w:eastAsia="zh-CN"/>
        </w:rPr>
        <w:t>,</w:t>
      </w:r>
      <w:r w:rsidR="00C70E5F">
        <w:rPr>
          <w:rFonts w:eastAsia="SimSun"/>
          <w:lang w:val="kk-KZ" w:eastAsia="zh-CN"/>
        </w:rPr>
        <w:t>1</w:t>
      </w:r>
      <w:r w:rsidRPr="00005056">
        <w:rPr>
          <w:rFonts w:eastAsia="SimSun"/>
          <w:lang w:val="kk-KZ" w:eastAsia="zh-CN"/>
        </w:rPr>
        <w:t>%).</w:t>
      </w:r>
    </w:p>
    <w:p w:rsidR="00EE05CE" w:rsidRPr="00D91FE5" w:rsidRDefault="00EE05CE" w:rsidP="00EE05C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ourier New" w:hAnsi="Courier New" w:cs="Courier New"/>
          <w:b/>
          <w:sz w:val="20"/>
          <w:szCs w:val="20"/>
          <w:lang w:val="kk-KZ"/>
        </w:rPr>
      </w:pPr>
      <w:r w:rsidRPr="00005056">
        <w:rPr>
          <w:rFonts w:eastAsia="SimSun"/>
          <w:lang w:val="kk-KZ" w:eastAsia="zh-CN"/>
        </w:rPr>
        <w:t>Ұлттық валютада берілген кредиттер бойынша орташа өлшемделген сыйақы мөл</w:t>
      </w:r>
      <w:r w:rsidR="005B0587" w:rsidRPr="00005056">
        <w:rPr>
          <w:rFonts w:eastAsia="SimSun"/>
          <w:lang w:val="kk-KZ" w:eastAsia="zh-CN"/>
        </w:rPr>
        <w:t>шерлемесі: заңды тұлғаларға – 15,</w:t>
      </w:r>
      <w:r w:rsidR="00C70E5F">
        <w:rPr>
          <w:rFonts w:eastAsia="SimSun"/>
          <w:lang w:val="kk-KZ" w:eastAsia="zh-CN"/>
        </w:rPr>
        <w:t>5</w:t>
      </w:r>
      <w:r w:rsidR="005B0587" w:rsidRPr="00005056">
        <w:rPr>
          <w:rFonts w:eastAsia="SimSun"/>
          <w:lang w:val="kk-KZ" w:eastAsia="zh-CN"/>
        </w:rPr>
        <w:t>%, жеке тұлғаларға – 2</w:t>
      </w:r>
      <w:r w:rsidR="00C70E5F">
        <w:rPr>
          <w:rFonts w:eastAsia="SimSun"/>
          <w:lang w:val="kk-KZ" w:eastAsia="zh-CN"/>
        </w:rPr>
        <w:t>2</w:t>
      </w:r>
      <w:r w:rsidR="005B0587" w:rsidRPr="00005056">
        <w:rPr>
          <w:rFonts w:eastAsia="SimSun"/>
          <w:lang w:val="kk-KZ" w:eastAsia="zh-CN"/>
        </w:rPr>
        <w:t>,</w:t>
      </w:r>
      <w:r w:rsidR="00C70E5F">
        <w:rPr>
          <w:rFonts w:eastAsia="SimSun"/>
          <w:lang w:val="kk-KZ" w:eastAsia="zh-CN"/>
        </w:rPr>
        <w:t>5</w:t>
      </w:r>
      <w:r w:rsidRPr="00005056">
        <w:rPr>
          <w:rFonts w:eastAsia="SimSun"/>
          <w:lang w:val="kk-KZ" w:eastAsia="zh-CN"/>
        </w:rPr>
        <w:t xml:space="preserve"> % құрады.</w:t>
      </w:r>
    </w:p>
    <w:sectPr w:rsidR="00EE05CE" w:rsidRPr="00D91FE5" w:rsidSect="00CC6797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6" w:h="16838"/>
      <w:pgMar w:top="96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F4A" w:rsidRDefault="00C83F4A">
      <w:r>
        <w:separator/>
      </w:r>
    </w:p>
  </w:endnote>
  <w:endnote w:type="continuationSeparator" w:id="0">
    <w:p w:rsidR="00C83F4A" w:rsidRDefault="00C8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BB5DF4" w:rsidP="00872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9C2" w:rsidRDefault="003F7D21" w:rsidP="002147A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3F7D21" w:rsidP="00872AF3">
    <w:pPr>
      <w:pStyle w:val="a3"/>
      <w:framePr w:wrap="around" w:vAnchor="text" w:hAnchor="margin" w:xAlign="right" w:y="1"/>
      <w:rPr>
        <w:rStyle w:val="a5"/>
      </w:rPr>
    </w:pPr>
  </w:p>
  <w:p w:rsidR="00F039C2" w:rsidRDefault="003F7D21" w:rsidP="002147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F4A" w:rsidRDefault="00C83F4A">
      <w:r>
        <w:separator/>
      </w:r>
    </w:p>
  </w:footnote>
  <w:footnote w:type="continuationSeparator" w:id="0">
    <w:p w:rsidR="00C83F4A" w:rsidRDefault="00C8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BB5DF4" w:rsidP="00C6166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9C2" w:rsidRDefault="003F7D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3F7D21" w:rsidP="00C61663">
    <w:pPr>
      <w:pStyle w:val="a6"/>
      <w:framePr w:wrap="around" w:vAnchor="text" w:hAnchor="margin" w:xAlign="center" w:y="1"/>
      <w:rPr>
        <w:rStyle w:val="a5"/>
      </w:rPr>
    </w:pPr>
  </w:p>
  <w:p w:rsidR="00F039C2" w:rsidRDefault="003F7D21" w:rsidP="000609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926E4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5750FEF"/>
    <w:multiLevelType w:val="hybridMultilevel"/>
    <w:tmpl w:val="48D6C5F8"/>
    <w:lvl w:ilvl="0" w:tplc="D5FCA3B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A6"/>
    <w:rsid w:val="00003C43"/>
    <w:rsid w:val="00005056"/>
    <w:rsid w:val="000A5766"/>
    <w:rsid w:val="000C6471"/>
    <w:rsid w:val="00104358"/>
    <w:rsid w:val="00214258"/>
    <w:rsid w:val="00246796"/>
    <w:rsid w:val="002F19A9"/>
    <w:rsid w:val="0032230B"/>
    <w:rsid w:val="0038699E"/>
    <w:rsid w:val="003B21D1"/>
    <w:rsid w:val="003F7D21"/>
    <w:rsid w:val="004C0528"/>
    <w:rsid w:val="004F65D9"/>
    <w:rsid w:val="005B0587"/>
    <w:rsid w:val="005B7128"/>
    <w:rsid w:val="006230E6"/>
    <w:rsid w:val="0064232E"/>
    <w:rsid w:val="0066365A"/>
    <w:rsid w:val="00681E06"/>
    <w:rsid w:val="00692DCB"/>
    <w:rsid w:val="008903E0"/>
    <w:rsid w:val="00912F86"/>
    <w:rsid w:val="00965F7D"/>
    <w:rsid w:val="009663A6"/>
    <w:rsid w:val="00AF6BAE"/>
    <w:rsid w:val="00BB15B0"/>
    <w:rsid w:val="00BB257E"/>
    <w:rsid w:val="00BB5DF4"/>
    <w:rsid w:val="00C27828"/>
    <w:rsid w:val="00C61922"/>
    <w:rsid w:val="00C70E5F"/>
    <w:rsid w:val="00C83F4A"/>
    <w:rsid w:val="00DD70BB"/>
    <w:rsid w:val="00EE05CE"/>
    <w:rsid w:val="00EE0759"/>
    <w:rsid w:val="00F173BF"/>
    <w:rsid w:val="00F34F10"/>
    <w:rsid w:val="00F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6EE4"/>
  <w15:chartTrackingRefBased/>
  <w15:docId w15:val="{64EE893B-4314-4412-B237-68386DE4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5D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B5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B5DF4"/>
  </w:style>
  <w:style w:type="paragraph" w:styleId="a6">
    <w:name w:val="header"/>
    <w:basedOn w:val="a"/>
    <w:link w:val="a7"/>
    <w:rsid w:val="00BB5D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B5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3C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3C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70C0-1938-4CA4-A5F2-1B2EF669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 Нурланова</dc:creator>
  <cp:keywords/>
  <dc:description/>
  <cp:lastModifiedBy>Инна Фурман</cp:lastModifiedBy>
  <cp:revision>3</cp:revision>
  <cp:lastPrinted>2026-05-25T10:00:00Z</cp:lastPrinted>
  <dcterms:created xsi:type="dcterms:W3CDTF">2026-06-18T12:55:00Z</dcterms:created>
  <dcterms:modified xsi:type="dcterms:W3CDTF">2026-06-19T06:49:00Z</dcterms:modified>
</cp:coreProperties>
</file>